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ffffff"/>
          <w:sz w:val="36"/>
          <w:szCs w:val="36"/>
          <w:shd w:fill="b7b7b7" w:val="clear"/>
        </w:rPr>
      </w:pPr>
      <w:hyperlink r:id="rId6">
        <w:r w:rsidDel="00000000" w:rsidR="00000000" w:rsidRPr="00000000">
          <w:rPr>
            <w:rFonts w:ascii="Times New Roman" w:cs="Times New Roman" w:eastAsia="Times New Roman" w:hAnsi="Times New Roman"/>
            <w:b w:val="1"/>
            <w:color w:val="ffffff"/>
            <w:sz w:val="36"/>
            <w:szCs w:val="36"/>
            <w:shd w:fill="b7b7b7" w:val="clear"/>
            <w:rtl w:val="0"/>
          </w:rPr>
          <w:t xml:space="preserve">Modelo de Carta de Reclamación a Orange</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NOMBRE</w:t>
      </w:r>
    </w:p>
    <w:p w:rsidR="00000000" w:rsidDel="00000000" w:rsidP="00000000" w:rsidRDefault="00000000" w:rsidRPr="00000000" w14:paraId="00000004">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DIRECCIÓN</w:t>
      </w:r>
    </w:p>
    <w:p w:rsidR="00000000" w:rsidDel="00000000" w:rsidP="00000000" w:rsidRDefault="00000000" w:rsidRPr="00000000" w14:paraId="00000005">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TELÉFONO</w:t>
      </w:r>
    </w:p>
    <w:p w:rsidR="00000000" w:rsidDel="00000000" w:rsidP="00000000" w:rsidRDefault="00000000" w:rsidRPr="00000000" w14:paraId="00000006">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EMAIL</w:t>
      </w:r>
    </w:p>
    <w:p w:rsidR="00000000" w:rsidDel="00000000" w:rsidP="00000000" w:rsidRDefault="00000000" w:rsidRPr="00000000" w14:paraId="00000007">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CIUDAD</w:t>
      </w:r>
    </w:p>
    <w:p w:rsidR="00000000" w:rsidDel="00000000" w:rsidP="00000000" w:rsidRDefault="00000000" w:rsidRPr="00000000" w14:paraId="00000008">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En……………. a...................de................de.........</w:t>
      </w:r>
    </w:p>
    <w:p w:rsidR="00000000" w:rsidDel="00000000" w:rsidP="00000000" w:rsidRDefault="00000000" w:rsidRPr="00000000" w14:paraId="0000000A">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color w:val="333333"/>
          <w:sz w:val="20"/>
          <w:szCs w:val="20"/>
          <w:highlight w:val="white"/>
        </w:rPr>
      </w:pPr>
      <w:r w:rsidDel="00000000" w:rsidR="00000000" w:rsidRPr="00000000">
        <w:rPr>
          <w:rFonts w:ascii="Times New Roman" w:cs="Times New Roman" w:eastAsia="Times New Roman" w:hAnsi="Times New Roman"/>
          <w:color w:val="333333"/>
          <w:sz w:val="20"/>
          <w:szCs w:val="20"/>
          <w:highlight w:val="white"/>
          <w:rtl w:val="0"/>
        </w:rPr>
        <w:t xml:space="preserve">Se ESTIMA la reclamación planteada por el reclamante. por lo que la compañia ORANGE deberá entregar dos pack pregago del modelo LG KU380 para completar la oferta realizada (precio promocional de O euros LVA y gastos de transporte incluidos) por la reclamada y conforme a la que contrató el 22 de agosto de 2008.</w:t>
      </w:r>
    </w:p>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color w:val="333333"/>
          <w:sz w:val="20"/>
          <w:szCs w:val="20"/>
          <w:highlight w:val="white"/>
        </w:rPr>
      </w:pPr>
      <w:r w:rsidDel="00000000" w:rsidR="00000000" w:rsidRPr="00000000">
        <w:rPr>
          <w:rFonts w:ascii="Times New Roman" w:cs="Times New Roman" w:eastAsia="Times New Roman" w:hAnsi="Times New Roman"/>
          <w:color w:val="333333"/>
          <w:sz w:val="20"/>
          <w:szCs w:val="20"/>
          <w:highlight w:val="white"/>
          <w:rtl w:val="0"/>
        </w:rPr>
        <w:t xml:space="preserve">Este Colegio árbitral advierte que los argumentos que dá la reclamada en su contestación a la reclamación para oponerse a los hechos relatados por el reclamante. diﬁeren de los que realiza en el escrito de alegaciones a presentar en esta audiencia.</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color w:val="333333"/>
          <w:sz w:val="20"/>
          <w:szCs w:val="20"/>
          <w:highlight w:val="white"/>
        </w:rPr>
      </w:pPr>
      <w:r w:rsidDel="00000000" w:rsidR="00000000" w:rsidRPr="00000000">
        <w:rPr>
          <w:rFonts w:ascii="Times New Roman" w:cs="Times New Roman" w:eastAsia="Times New Roman" w:hAnsi="Times New Roman"/>
          <w:color w:val="333333"/>
          <w:sz w:val="20"/>
          <w:szCs w:val="20"/>
          <w:highlight w:val="white"/>
          <w:rtl w:val="0"/>
        </w:rPr>
        <w:t xml:space="preserve">Dicho laudo ha sido adoptado por UNANIMIDAD y deberá cumplirse en el plazo de un mes desde la recepción del presente laudo.</w:t>
      </w:r>
    </w:p>
    <w:p w:rsidR="00000000" w:rsidDel="00000000" w:rsidP="00000000" w:rsidRDefault="00000000" w:rsidRPr="00000000" w14:paraId="0000001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color w:val="333333"/>
          <w:sz w:val="20"/>
          <w:szCs w:val="20"/>
          <w:highlight w:val="white"/>
        </w:rPr>
      </w:pPr>
      <w:r w:rsidDel="00000000" w:rsidR="00000000" w:rsidRPr="00000000">
        <w:rPr>
          <w:rFonts w:ascii="Times New Roman" w:cs="Times New Roman" w:eastAsia="Times New Roman" w:hAnsi="Times New Roman"/>
          <w:color w:val="333333"/>
          <w:sz w:val="20"/>
          <w:szCs w:val="20"/>
          <w:highlight w:val="white"/>
          <w:rtl w:val="0"/>
        </w:rPr>
        <w:t xml:space="preserve">Notifíquese a las partes el presente laudo, haciéndoles saber que tiene carácter vinculante y ejecutivo y que es eﬁcaz desde el dia de su notiﬁcación. asi como que. contra el mismo cabe el recurso de anulación de acuerdo con lo previsto en el articulo 41 y siguientes de la Ley de Arbitraje 60/2003. de 23 de diciembre.</w:t>
      </w:r>
    </w:p>
    <w:p w:rsidR="00000000" w:rsidDel="00000000" w:rsidP="00000000" w:rsidRDefault="00000000" w:rsidRPr="00000000" w14:paraId="0000001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color w:val="333333"/>
          <w:sz w:val="20"/>
          <w:szCs w:val="20"/>
          <w:highlight w:val="white"/>
        </w:rPr>
      </w:pPr>
      <w:r w:rsidDel="00000000" w:rsidR="00000000" w:rsidRPr="00000000">
        <w:rPr>
          <w:rFonts w:ascii="Times New Roman" w:cs="Times New Roman" w:eastAsia="Times New Roman" w:hAnsi="Times New Roman"/>
          <w:color w:val="333333"/>
          <w:sz w:val="20"/>
          <w:szCs w:val="20"/>
          <w:highlight w:val="white"/>
          <w:rtl w:val="0"/>
        </w:rPr>
        <w:t xml:space="preserve">Transcurrido al plazo de impugnación mencionado sin que el Laudo se haya cumplido. podrá obtenerse su ejecución forzosa ante el Juzgado de Primera Instancia del lugar donde se hubiera dictado. por los trámites establecidos para la ejecución de sentencias ﬁrmes, de conformidad oon el art. 44 de la mencionada Ley.</w:t>
      </w:r>
    </w:p>
    <w:p w:rsidR="00000000" w:rsidDel="00000000" w:rsidP="00000000" w:rsidRDefault="00000000" w:rsidRPr="00000000" w14:paraId="0000001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color w:val="333333"/>
          <w:sz w:val="20"/>
          <w:szCs w:val="20"/>
          <w:highlight w:val="white"/>
        </w:rPr>
      </w:pPr>
      <w:r w:rsidDel="00000000" w:rsidR="00000000" w:rsidRPr="00000000">
        <w:rPr>
          <w:rFonts w:ascii="Times New Roman" w:cs="Times New Roman" w:eastAsia="Times New Roman" w:hAnsi="Times New Roman"/>
          <w:color w:val="333333"/>
          <w:sz w:val="20"/>
          <w:szCs w:val="20"/>
          <w:highlight w:val="white"/>
          <w:rtl w:val="0"/>
        </w:rPr>
        <w:t xml:space="preserve">Asimismo, las partes podran solicitar dentro de los diez dias siguientes a ¡a notiﬁcación del Laudo corrección de cualquier error de cálculo. de capia . tipográﬁca o de naturaleza similar o la aclaración de un punto o una parte concreta del mismo.</w:t>
      </w:r>
    </w:p>
    <w:p w:rsidR="00000000" w:rsidDel="00000000" w:rsidP="00000000" w:rsidRDefault="00000000" w:rsidRPr="00000000" w14:paraId="0000001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color w:val="333333"/>
          <w:sz w:val="20"/>
          <w:szCs w:val="20"/>
          <w:highlight w:val="white"/>
        </w:rPr>
      </w:pPr>
      <w:r w:rsidDel="00000000" w:rsidR="00000000" w:rsidRPr="00000000">
        <w:rPr>
          <w:rFonts w:ascii="Times New Roman" w:cs="Times New Roman" w:eastAsia="Times New Roman" w:hAnsi="Times New Roman"/>
          <w:color w:val="333333"/>
          <w:sz w:val="20"/>
          <w:szCs w:val="20"/>
          <w:highlight w:val="white"/>
          <w:rtl w:val="0"/>
        </w:rPr>
        <w:t xml:space="preserve">Y para que conste, ﬁrman el presente laudo los indicados miembros del Colegio Arbitral ante la Secretaria del mismo. en el lugar y fecha al principio indicados.</w:t>
      </w:r>
    </w:p>
    <w:p w:rsidR="00000000" w:rsidDel="00000000" w:rsidP="00000000" w:rsidRDefault="00000000" w:rsidRPr="00000000" w14:paraId="00000018">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color w:val="333333"/>
          <w:sz w:val="20"/>
          <w:szCs w:val="20"/>
          <w:highlight w:val="white"/>
        </w:rPr>
      </w:pPr>
      <w:r w:rsidDel="00000000" w:rsidR="00000000" w:rsidRPr="00000000">
        <w:rPr>
          <w:rFonts w:ascii="Times New Roman" w:cs="Times New Roman" w:eastAsia="Times New Roman" w:hAnsi="Times New Roman"/>
          <w:color w:val="333333"/>
          <w:sz w:val="20"/>
          <w:szCs w:val="20"/>
          <w:highlight w:val="white"/>
          <w:rtl w:val="0"/>
        </w:rPr>
        <w:t xml:space="preserve">Atentamente.</w:t>
      </w:r>
    </w:p>
    <w:p w:rsidR="00000000" w:rsidDel="00000000" w:rsidP="00000000" w:rsidRDefault="00000000" w:rsidRPr="00000000" w14:paraId="0000001A">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Firma</w:t>
      </w:r>
    </w:p>
    <w:p w:rsidR="00000000" w:rsidDel="00000000" w:rsidP="00000000" w:rsidRDefault="00000000" w:rsidRPr="00000000" w14:paraId="0000001C">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Nombre y Apellidos</w:t>
      </w:r>
    </w:p>
    <w:p w:rsidR="00000000" w:rsidDel="00000000" w:rsidP="00000000" w:rsidRDefault="00000000" w:rsidRPr="00000000" w14:paraId="0000001E">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Cargo.</w:t>
      </w:r>
    </w:p>
    <w:p w:rsidR="00000000" w:rsidDel="00000000" w:rsidP="00000000" w:rsidRDefault="00000000" w:rsidRPr="00000000" w14:paraId="0000001F">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Dirección</w:t>
      </w:r>
    </w:p>
    <w:p w:rsidR="00000000" w:rsidDel="00000000" w:rsidP="00000000" w:rsidRDefault="00000000" w:rsidRPr="00000000" w14:paraId="00000020">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Teléfono</w:t>
      </w:r>
    </w:p>
    <w:p w:rsidR="00000000" w:rsidDel="00000000" w:rsidP="00000000" w:rsidRDefault="00000000" w:rsidRPr="00000000" w14:paraId="00000021">
      <w:pPr>
        <w:rPr>
          <w:rFonts w:ascii="Times New Roman" w:cs="Times New Roman" w:eastAsia="Times New Roman" w:hAnsi="Times New Roman"/>
          <w:b w:val="1"/>
          <w:color w:val="333333"/>
          <w:sz w:val="20"/>
          <w:szCs w:val="20"/>
          <w:highlight w:val="white"/>
        </w:rPr>
      </w:pPr>
      <w:r w:rsidDel="00000000" w:rsidR="00000000" w:rsidRPr="00000000">
        <w:rPr>
          <w:rFonts w:ascii="Times New Roman" w:cs="Times New Roman" w:eastAsia="Times New Roman" w:hAnsi="Times New Roman"/>
          <w:b w:val="1"/>
          <w:color w:val="333333"/>
          <w:sz w:val="20"/>
          <w:szCs w:val="20"/>
          <w:highlight w:val="white"/>
          <w:rtl w:val="0"/>
        </w:rPr>
        <w:t xml:space="preserve">Email</w:t>
      </w:r>
    </w:p>
    <w:p w:rsidR="00000000" w:rsidDel="00000000" w:rsidP="00000000" w:rsidRDefault="00000000" w:rsidRPr="00000000" w14:paraId="00000022">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333333"/>
          <w:sz w:val="20"/>
          <w:szCs w:val="20"/>
          <w:highlight w:val="white"/>
          <w:rtl w:val="0"/>
        </w:rPr>
        <w:t xml:space="preserve">Ciudad</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rPr>
          <w:b w:val="1"/>
          <w:color w:val="620e5f"/>
          <w:sz w:val="45"/>
          <w:szCs w:val="45"/>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como-reclamar-a-orange/u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