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621D4" w14:textId="116BD728" w:rsidR="00A351FC" w:rsidRPr="00936252" w:rsidRDefault="00A351FC" w:rsidP="00A351FC">
      <w:pPr>
        <w:jc w:val="center"/>
        <w:rPr>
          <w:b/>
          <w:sz w:val="24"/>
          <w:szCs w:val="24"/>
          <w:lang w:val="es-ES_tradnl"/>
        </w:rPr>
      </w:pPr>
      <w:r w:rsidRPr="00936252">
        <w:rPr>
          <w:b/>
          <w:sz w:val="24"/>
          <w:szCs w:val="24"/>
          <w:lang w:val="es-ES_tradnl"/>
        </w:rPr>
        <w:t xml:space="preserve">A LA </w:t>
      </w:r>
      <w:r w:rsidR="0021629F" w:rsidRPr="00936252">
        <w:rPr>
          <w:b/>
          <w:sz w:val="24"/>
          <w:szCs w:val="24"/>
          <w:lang w:val="es-ES_tradnl"/>
        </w:rPr>
        <w:t xml:space="preserve">SUBDELEGACION DEL GOBIERNO EN </w:t>
      </w:r>
      <w:r w:rsidR="00743B66">
        <w:rPr>
          <w:b/>
          <w:sz w:val="24"/>
          <w:szCs w:val="24"/>
          <w:lang w:val="es-ES_tradnl"/>
        </w:rPr>
        <w:t>………</w:t>
      </w:r>
      <w:proofErr w:type="gramStart"/>
      <w:r w:rsidR="00743B66">
        <w:rPr>
          <w:b/>
          <w:sz w:val="24"/>
          <w:szCs w:val="24"/>
          <w:lang w:val="es-ES_tradnl"/>
        </w:rPr>
        <w:t>…….</w:t>
      </w:r>
      <w:proofErr w:type="gramEnd"/>
      <w:r w:rsidR="00743B66">
        <w:rPr>
          <w:b/>
          <w:sz w:val="24"/>
          <w:szCs w:val="24"/>
          <w:lang w:val="es-ES_tradnl"/>
        </w:rPr>
        <w:t>.</w:t>
      </w:r>
    </w:p>
    <w:p w14:paraId="4DDCAA2A" w14:textId="77777777" w:rsidR="00A351FC" w:rsidRPr="00936252" w:rsidRDefault="00A351FC" w:rsidP="00A351FC">
      <w:pPr>
        <w:jc w:val="center"/>
        <w:rPr>
          <w:b/>
          <w:sz w:val="24"/>
          <w:szCs w:val="24"/>
          <w:lang w:val="es-ES_tradnl"/>
        </w:rPr>
      </w:pPr>
    </w:p>
    <w:p w14:paraId="2578F988" w14:textId="77777777" w:rsidR="00A351FC" w:rsidRPr="00936252" w:rsidRDefault="00A351FC" w:rsidP="00A351FC">
      <w:pPr>
        <w:jc w:val="both"/>
        <w:rPr>
          <w:b/>
          <w:sz w:val="24"/>
          <w:szCs w:val="24"/>
          <w:lang w:val="es-ES_tradnl"/>
        </w:rPr>
      </w:pPr>
    </w:p>
    <w:p w14:paraId="2D099BF1" w14:textId="77777777" w:rsidR="00A351FC" w:rsidRPr="00936252" w:rsidRDefault="00A351FC" w:rsidP="00A351FC">
      <w:pPr>
        <w:jc w:val="both"/>
        <w:rPr>
          <w:sz w:val="24"/>
          <w:szCs w:val="24"/>
          <w:lang w:val="es-ES_tradnl"/>
        </w:rPr>
      </w:pPr>
    </w:p>
    <w:p w14:paraId="64B0359B" w14:textId="77777777" w:rsidR="00A351FC" w:rsidRPr="00936252" w:rsidRDefault="00A351FC" w:rsidP="00A351FC">
      <w:pPr>
        <w:ind w:firstLine="708"/>
        <w:jc w:val="both"/>
        <w:rPr>
          <w:b/>
          <w:sz w:val="24"/>
          <w:szCs w:val="24"/>
          <w:lang w:val="es-ES_tradnl"/>
        </w:rPr>
      </w:pPr>
      <w:r w:rsidRPr="00936252">
        <w:rPr>
          <w:b/>
          <w:sz w:val="24"/>
          <w:szCs w:val="24"/>
          <w:lang w:val="es-ES_tradnl"/>
        </w:rPr>
        <w:t xml:space="preserve">Expediente </w:t>
      </w:r>
      <w:r w:rsidR="0021629F" w:rsidRPr="00936252">
        <w:rPr>
          <w:b/>
          <w:sz w:val="24"/>
          <w:szCs w:val="24"/>
          <w:lang w:val="es-ES_tradnl"/>
        </w:rPr>
        <w:t xml:space="preserve">Sancionador: </w:t>
      </w:r>
    </w:p>
    <w:p w14:paraId="570558F8" w14:textId="77777777" w:rsidR="00A351FC" w:rsidRPr="00936252" w:rsidRDefault="00A351FC" w:rsidP="00A351FC">
      <w:pPr>
        <w:ind w:firstLine="708"/>
        <w:jc w:val="both"/>
        <w:rPr>
          <w:b/>
          <w:sz w:val="24"/>
          <w:szCs w:val="24"/>
          <w:lang w:val="es-ES_tradnl"/>
        </w:rPr>
      </w:pPr>
    </w:p>
    <w:p w14:paraId="0332FDE3" w14:textId="77777777" w:rsidR="00A351FC" w:rsidRPr="00936252" w:rsidRDefault="00A351FC" w:rsidP="00A351FC">
      <w:pPr>
        <w:ind w:firstLine="708"/>
        <w:jc w:val="both"/>
        <w:rPr>
          <w:b/>
          <w:sz w:val="24"/>
          <w:szCs w:val="24"/>
          <w:lang w:val="es-ES_tradnl"/>
        </w:rPr>
      </w:pPr>
    </w:p>
    <w:p w14:paraId="56428E22" w14:textId="77777777" w:rsidR="00A351FC" w:rsidRPr="00936252" w:rsidRDefault="0021629F" w:rsidP="00A351FC">
      <w:pPr>
        <w:ind w:firstLine="708"/>
        <w:jc w:val="both"/>
        <w:rPr>
          <w:sz w:val="24"/>
          <w:szCs w:val="24"/>
          <w:lang w:val="es-ES_tradnl"/>
        </w:rPr>
      </w:pPr>
      <w:r w:rsidRPr="00936252">
        <w:rPr>
          <w:b/>
          <w:sz w:val="24"/>
          <w:szCs w:val="24"/>
          <w:lang w:val="es-ES_tradnl"/>
        </w:rPr>
        <w:t>D</w:t>
      </w:r>
      <w:r w:rsidR="00D70333">
        <w:rPr>
          <w:b/>
          <w:sz w:val="24"/>
          <w:szCs w:val="24"/>
          <w:lang w:val="es-ES_tradnl"/>
        </w:rPr>
        <w:t>…</w:t>
      </w:r>
      <w:proofErr w:type="gramStart"/>
      <w:r w:rsidR="00D70333">
        <w:rPr>
          <w:b/>
          <w:sz w:val="24"/>
          <w:szCs w:val="24"/>
          <w:lang w:val="es-ES_tradnl"/>
        </w:rPr>
        <w:t>…….</w:t>
      </w:r>
      <w:proofErr w:type="gramEnd"/>
      <w:r w:rsidR="00D70333">
        <w:rPr>
          <w:b/>
          <w:sz w:val="24"/>
          <w:szCs w:val="24"/>
          <w:lang w:val="es-ES_tradnl"/>
        </w:rPr>
        <w:t>.</w:t>
      </w:r>
      <w:r w:rsidR="00A351FC" w:rsidRPr="00936252">
        <w:rPr>
          <w:b/>
          <w:sz w:val="24"/>
          <w:szCs w:val="24"/>
          <w:lang w:val="es-ES_tradnl"/>
        </w:rPr>
        <w:t xml:space="preserve">, </w:t>
      </w:r>
      <w:r w:rsidR="00A351FC" w:rsidRPr="00936252">
        <w:rPr>
          <w:sz w:val="24"/>
          <w:szCs w:val="24"/>
          <w:lang w:val="es-ES_tradnl"/>
        </w:rPr>
        <w:t>mayor de edad, vecin</w:t>
      </w:r>
      <w:r w:rsidRPr="00936252">
        <w:rPr>
          <w:sz w:val="24"/>
          <w:szCs w:val="24"/>
          <w:lang w:val="es-ES_tradnl"/>
        </w:rPr>
        <w:t>o</w:t>
      </w:r>
      <w:r w:rsidR="00A351FC" w:rsidRPr="00936252">
        <w:rPr>
          <w:sz w:val="24"/>
          <w:szCs w:val="24"/>
          <w:lang w:val="es-ES_tradnl"/>
        </w:rPr>
        <w:t xml:space="preserve"> de</w:t>
      </w:r>
      <w:r w:rsidR="00D70333">
        <w:rPr>
          <w:sz w:val="24"/>
          <w:szCs w:val="24"/>
          <w:lang w:val="es-ES_tradnl"/>
        </w:rPr>
        <w:t>……………..</w:t>
      </w:r>
      <w:r w:rsidR="00A351FC" w:rsidRPr="00936252">
        <w:rPr>
          <w:sz w:val="24"/>
          <w:szCs w:val="24"/>
          <w:lang w:val="es-ES_tradnl"/>
        </w:rPr>
        <w:t>, con domicilio a estos efectos en</w:t>
      </w:r>
      <w:r w:rsidR="00D70333">
        <w:rPr>
          <w:sz w:val="24"/>
          <w:szCs w:val="24"/>
          <w:lang w:val="es-ES_tradnl"/>
        </w:rPr>
        <w:t>……………………</w:t>
      </w:r>
      <w:r w:rsidRPr="00936252">
        <w:rPr>
          <w:sz w:val="24"/>
          <w:szCs w:val="24"/>
          <w:lang w:val="es-ES_tradnl"/>
        </w:rPr>
        <w:t xml:space="preserve">, </w:t>
      </w:r>
      <w:r w:rsidR="00A351FC" w:rsidRPr="00936252">
        <w:rPr>
          <w:sz w:val="24"/>
          <w:szCs w:val="24"/>
          <w:lang w:val="es-ES_tradnl"/>
        </w:rPr>
        <w:t>actuando en su propio nombre y derecho, ante este órgano COMPARECE y, como mejor proceda en Derecho, DICE:</w:t>
      </w:r>
    </w:p>
    <w:p w14:paraId="52538FAF" w14:textId="77777777" w:rsidR="00A351FC" w:rsidRPr="00936252" w:rsidRDefault="00A351FC" w:rsidP="00A351FC">
      <w:pPr>
        <w:ind w:firstLine="708"/>
        <w:jc w:val="both"/>
        <w:rPr>
          <w:sz w:val="24"/>
          <w:szCs w:val="24"/>
          <w:lang w:val="es-ES_tradnl"/>
        </w:rPr>
      </w:pPr>
    </w:p>
    <w:p w14:paraId="6ABC1B8A" w14:textId="77777777" w:rsidR="00A351FC" w:rsidRPr="00936252" w:rsidRDefault="00A351FC" w:rsidP="00A351FC">
      <w:pPr>
        <w:ind w:firstLine="708"/>
        <w:jc w:val="both"/>
        <w:rPr>
          <w:sz w:val="24"/>
          <w:szCs w:val="24"/>
          <w:lang w:val="es-ES_tradnl"/>
        </w:rPr>
      </w:pPr>
    </w:p>
    <w:p w14:paraId="4D797DB6" w14:textId="58C30695" w:rsidR="00A351FC" w:rsidRPr="00936252" w:rsidRDefault="00A351FC" w:rsidP="00A351FC">
      <w:pPr>
        <w:ind w:firstLine="708"/>
        <w:jc w:val="both"/>
        <w:rPr>
          <w:sz w:val="24"/>
          <w:szCs w:val="24"/>
          <w:lang w:val="es-ES_tradnl"/>
        </w:rPr>
      </w:pPr>
      <w:r w:rsidRPr="00936252">
        <w:rPr>
          <w:sz w:val="24"/>
          <w:szCs w:val="24"/>
          <w:lang w:val="es-ES_tradnl"/>
        </w:rPr>
        <w:t>Que con fecha</w:t>
      </w:r>
      <w:r w:rsidR="0021629F" w:rsidRPr="00936252">
        <w:rPr>
          <w:sz w:val="24"/>
          <w:szCs w:val="24"/>
          <w:lang w:val="es-ES_tradnl"/>
        </w:rPr>
        <w:t xml:space="preserve"> </w:t>
      </w:r>
      <w:r w:rsidR="00743B66">
        <w:rPr>
          <w:sz w:val="24"/>
          <w:szCs w:val="24"/>
          <w:lang w:val="es-ES_tradnl"/>
        </w:rPr>
        <w:t>……………….</w:t>
      </w:r>
      <w:r w:rsidR="0021629F" w:rsidRPr="00936252">
        <w:rPr>
          <w:sz w:val="24"/>
          <w:szCs w:val="24"/>
          <w:lang w:val="es-ES_tradnl"/>
        </w:rPr>
        <w:t xml:space="preserve"> me han notificado acto de iniciación de</w:t>
      </w:r>
      <w:r w:rsidRPr="00936252">
        <w:rPr>
          <w:sz w:val="24"/>
          <w:szCs w:val="24"/>
          <w:lang w:val="es-ES_tradnl"/>
        </w:rPr>
        <w:t xml:space="preserve"> expediente sancionador contra mí</w:t>
      </w:r>
      <w:r w:rsidRPr="00936252">
        <w:rPr>
          <w:b/>
          <w:sz w:val="24"/>
          <w:szCs w:val="24"/>
          <w:lang w:val="es-ES_tradnl"/>
        </w:rPr>
        <w:t>,</w:t>
      </w:r>
      <w:r w:rsidR="0021629F" w:rsidRPr="00936252">
        <w:rPr>
          <w:b/>
          <w:sz w:val="24"/>
          <w:szCs w:val="24"/>
          <w:lang w:val="es-ES_tradnl"/>
        </w:rPr>
        <w:t xml:space="preserve"> </w:t>
      </w:r>
      <w:r w:rsidR="00D70333">
        <w:rPr>
          <w:sz w:val="24"/>
          <w:szCs w:val="24"/>
          <w:lang w:val="es-ES_tradnl"/>
        </w:rPr>
        <w:t xml:space="preserve">dictado con fecha </w:t>
      </w:r>
      <w:r w:rsidR="00743B66">
        <w:rPr>
          <w:sz w:val="24"/>
          <w:szCs w:val="24"/>
          <w:lang w:val="es-ES_tradnl"/>
        </w:rPr>
        <w:t>………………</w:t>
      </w:r>
      <w:r w:rsidR="0021629F" w:rsidRPr="00936252">
        <w:rPr>
          <w:sz w:val="24"/>
          <w:szCs w:val="24"/>
          <w:lang w:val="es-ES_tradnl"/>
        </w:rPr>
        <w:t>, por la presunta comisión de una infracción administrativa grave tipificada en el artículo 36.</w:t>
      </w:r>
      <w:r w:rsidR="00660DF9" w:rsidRPr="00936252">
        <w:rPr>
          <w:sz w:val="24"/>
          <w:szCs w:val="24"/>
          <w:lang w:val="es-ES_tradnl"/>
        </w:rPr>
        <w:t>6</w:t>
      </w:r>
      <w:r w:rsidR="0021629F" w:rsidRPr="00936252">
        <w:rPr>
          <w:sz w:val="24"/>
          <w:szCs w:val="24"/>
          <w:lang w:val="es-ES_tradnl"/>
        </w:rPr>
        <w:t xml:space="preserve"> de la Ley Orgánica 4/2015, de 30 de marzo, de protección de la seguridad ciudadana</w:t>
      </w:r>
      <w:r w:rsidR="00882497">
        <w:rPr>
          <w:sz w:val="24"/>
          <w:szCs w:val="24"/>
          <w:lang w:val="es-ES_tradnl"/>
        </w:rPr>
        <w:t xml:space="preserve">, por la que se propone una sanción </w:t>
      </w:r>
      <w:proofErr w:type="gramStart"/>
      <w:r w:rsidR="00882497">
        <w:rPr>
          <w:sz w:val="24"/>
          <w:szCs w:val="24"/>
          <w:lang w:val="es-ES_tradnl"/>
        </w:rPr>
        <w:t xml:space="preserve">de </w:t>
      </w:r>
      <w:r w:rsidR="00882497" w:rsidRPr="00882497">
        <w:rPr>
          <w:sz w:val="24"/>
          <w:szCs w:val="24"/>
          <w:u w:val="single"/>
          <w:lang w:val="es-ES_tradnl"/>
        </w:rPr>
        <w:t xml:space="preserve"> EUROS</w:t>
      </w:r>
      <w:proofErr w:type="gramEnd"/>
      <w:r w:rsidR="00882497" w:rsidRPr="00882497">
        <w:rPr>
          <w:sz w:val="24"/>
          <w:szCs w:val="24"/>
          <w:u w:val="single"/>
          <w:lang w:val="es-ES_tradnl"/>
        </w:rPr>
        <w:t xml:space="preserve"> (</w:t>
      </w:r>
      <w:r w:rsidR="00D70333">
        <w:rPr>
          <w:sz w:val="24"/>
          <w:szCs w:val="24"/>
          <w:u w:val="single"/>
          <w:lang w:val="es-ES_tradnl"/>
        </w:rPr>
        <w:t>0</w:t>
      </w:r>
      <w:r w:rsidR="00882497" w:rsidRPr="00882497">
        <w:rPr>
          <w:sz w:val="24"/>
          <w:szCs w:val="24"/>
          <w:u w:val="single"/>
          <w:lang w:val="es-ES_tradnl"/>
        </w:rPr>
        <w:t>00 €)</w:t>
      </w:r>
      <w:r w:rsidR="0021629F" w:rsidRPr="00882497">
        <w:rPr>
          <w:sz w:val="24"/>
          <w:szCs w:val="24"/>
          <w:u w:val="single"/>
          <w:lang w:val="es-ES_tradnl"/>
        </w:rPr>
        <w:t>;</w:t>
      </w:r>
      <w:r w:rsidR="0021629F" w:rsidRPr="00936252">
        <w:rPr>
          <w:sz w:val="24"/>
          <w:szCs w:val="24"/>
          <w:lang w:val="es-ES_tradnl"/>
        </w:rPr>
        <w:t xml:space="preserve"> y no estando conforme con la misma, por no ajustarse a Derecho,</w:t>
      </w:r>
      <w:r w:rsidRPr="00936252">
        <w:rPr>
          <w:sz w:val="24"/>
          <w:szCs w:val="24"/>
          <w:lang w:val="es-ES_tradnl"/>
        </w:rPr>
        <w:t xml:space="preserve"> por medio de este escrito</w:t>
      </w:r>
      <w:r w:rsidR="0021629F" w:rsidRPr="00936252">
        <w:rPr>
          <w:sz w:val="24"/>
          <w:szCs w:val="24"/>
          <w:lang w:val="es-ES_tradnl"/>
        </w:rPr>
        <w:t>,</w:t>
      </w:r>
      <w:r w:rsidRPr="00936252">
        <w:rPr>
          <w:sz w:val="24"/>
          <w:szCs w:val="24"/>
          <w:lang w:val="es-ES_tradnl"/>
        </w:rPr>
        <w:t xml:space="preserve"> vengo a formular, dentro del plazo de 15 días conferido, las siguientes:</w:t>
      </w:r>
    </w:p>
    <w:p w14:paraId="48D87D44" w14:textId="77777777" w:rsidR="00A351FC" w:rsidRPr="00936252" w:rsidRDefault="00A351FC" w:rsidP="00A351FC">
      <w:pPr>
        <w:jc w:val="both"/>
        <w:rPr>
          <w:sz w:val="24"/>
          <w:szCs w:val="24"/>
          <w:lang w:val="es-ES_tradnl"/>
        </w:rPr>
      </w:pPr>
    </w:p>
    <w:p w14:paraId="344A84DA" w14:textId="77777777" w:rsidR="00A351FC" w:rsidRPr="00936252" w:rsidRDefault="00A351FC" w:rsidP="00A351FC">
      <w:pPr>
        <w:jc w:val="both"/>
        <w:rPr>
          <w:sz w:val="24"/>
          <w:szCs w:val="24"/>
          <w:lang w:val="es-ES_tradnl"/>
        </w:rPr>
      </w:pPr>
    </w:p>
    <w:p w14:paraId="29D76F4C" w14:textId="77777777" w:rsidR="00A351FC" w:rsidRPr="00936252" w:rsidRDefault="00A351FC" w:rsidP="00A351FC">
      <w:pPr>
        <w:jc w:val="center"/>
        <w:rPr>
          <w:b/>
          <w:sz w:val="24"/>
          <w:szCs w:val="24"/>
          <w:lang w:val="es-ES_tradnl"/>
        </w:rPr>
      </w:pPr>
      <w:r w:rsidRPr="00936252">
        <w:rPr>
          <w:b/>
          <w:sz w:val="24"/>
          <w:szCs w:val="24"/>
          <w:lang w:val="es-ES_tradnl"/>
        </w:rPr>
        <w:t>ALEGACIONES</w:t>
      </w:r>
    </w:p>
    <w:p w14:paraId="48D570C1" w14:textId="77777777" w:rsidR="00A351FC" w:rsidRPr="00936252" w:rsidRDefault="00A351FC" w:rsidP="00A351FC">
      <w:pPr>
        <w:ind w:firstLine="708"/>
        <w:jc w:val="both"/>
        <w:rPr>
          <w:sz w:val="24"/>
          <w:szCs w:val="24"/>
          <w:lang w:val="es-ES_tradnl"/>
        </w:rPr>
      </w:pPr>
    </w:p>
    <w:p w14:paraId="3F537428" w14:textId="77777777" w:rsidR="00882497" w:rsidRDefault="00882497" w:rsidP="00A351FC">
      <w:pPr>
        <w:ind w:firstLine="708"/>
        <w:jc w:val="both"/>
        <w:rPr>
          <w:b/>
          <w:sz w:val="24"/>
          <w:szCs w:val="24"/>
          <w:lang w:val="es-ES_tradnl"/>
        </w:rPr>
      </w:pPr>
    </w:p>
    <w:p w14:paraId="7F9BE66A" w14:textId="77777777" w:rsidR="0062295F" w:rsidRPr="00936252" w:rsidRDefault="00A351FC" w:rsidP="00A351FC">
      <w:pPr>
        <w:ind w:firstLine="708"/>
        <w:jc w:val="both"/>
        <w:rPr>
          <w:sz w:val="24"/>
          <w:szCs w:val="24"/>
          <w:lang w:val="es-ES_tradnl"/>
        </w:rPr>
      </w:pPr>
      <w:proofErr w:type="gramStart"/>
      <w:r w:rsidRPr="00936252">
        <w:rPr>
          <w:b/>
          <w:sz w:val="24"/>
          <w:szCs w:val="24"/>
          <w:lang w:val="es-ES_tradnl"/>
        </w:rPr>
        <w:t>PRIMERA.-</w:t>
      </w:r>
      <w:proofErr w:type="gramEnd"/>
      <w:r w:rsidRPr="00936252">
        <w:rPr>
          <w:sz w:val="24"/>
          <w:szCs w:val="24"/>
          <w:lang w:val="es-ES_tradnl"/>
        </w:rPr>
        <w:t xml:space="preserve"> </w:t>
      </w:r>
      <w:r w:rsidR="0062295F" w:rsidRPr="00936252">
        <w:rPr>
          <w:sz w:val="24"/>
          <w:szCs w:val="24"/>
          <w:lang w:val="es-ES_tradnl"/>
        </w:rPr>
        <w:t>ACTO NULO DE PLENO DERECHO POR VULNERACIÓN DEL CONTENIDO ESENCIAL DEL DERECHO FUNDAMENTAL A LA LIBRE CIRCULACIÓN DE LAS PERSONAS.</w:t>
      </w:r>
    </w:p>
    <w:p w14:paraId="1AE36014" w14:textId="77777777" w:rsidR="0062295F" w:rsidRPr="00936252" w:rsidRDefault="0062295F" w:rsidP="00A351FC">
      <w:pPr>
        <w:ind w:firstLine="708"/>
        <w:jc w:val="both"/>
        <w:rPr>
          <w:sz w:val="24"/>
          <w:szCs w:val="24"/>
          <w:lang w:val="es-ES_tradnl"/>
        </w:rPr>
      </w:pPr>
    </w:p>
    <w:p w14:paraId="1FE9A494" w14:textId="77777777" w:rsidR="0062295F" w:rsidRPr="00936252" w:rsidRDefault="0062295F" w:rsidP="00A351FC">
      <w:pPr>
        <w:ind w:firstLine="708"/>
        <w:jc w:val="both"/>
        <w:rPr>
          <w:sz w:val="24"/>
          <w:szCs w:val="24"/>
          <w:lang w:val="es-ES_tradnl"/>
        </w:rPr>
      </w:pPr>
    </w:p>
    <w:p w14:paraId="615B75EA" w14:textId="77777777" w:rsidR="0062295F" w:rsidRPr="00936252" w:rsidRDefault="0062295F" w:rsidP="0062295F">
      <w:pPr>
        <w:ind w:firstLine="708"/>
        <w:jc w:val="both"/>
        <w:rPr>
          <w:sz w:val="24"/>
          <w:szCs w:val="24"/>
        </w:rPr>
      </w:pPr>
      <w:r w:rsidRPr="00936252">
        <w:rPr>
          <w:sz w:val="24"/>
          <w:szCs w:val="24"/>
        </w:rPr>
        <w:t xml:space="preserve">Para resolver esta primera cuestión, es necesario analizar el </w:t>
      </w:r>
      <w:r w:rsidRPr="00936252">
        <w:rPr>
          <w:b/>
          <w:sz w:val="24"/>
          <w:szCs w:val="24"/>
        </w:rPr>
        <w:t>artículo 11. 1 a), de la LO 4/1981, de 01 de junio</w:t>
      </w:r>
      <w:r w:rsidRPr="00936252">
        <w:rPr>
          <w:sz w:val="24"/>
          <w:szCs w:val="24"/>
        </w:rPr>
        <w:t xml:space="preserve">, por la que se regulan los </w:t>
      </w:r>
      <w:r w:rsidRPr="00936252">
        <w:rPr>
          <w:i/>
          <w:sz w:val="24"/>
          <w:szCs w:val="24"/>
        </w:rPr>
        <w:t>estados de alarma, excepción y sitio</w:t>
      </w:r>
      <w:r w:rsidRPr="00936252">
        <w:rPr>
          <w:sz w:val="24"/>
          <w:szCs w:val="24"/>
        </w:rPr>
        <w:t>, el cual atribuye al Estado la facultad de limitar la circulación y permanencia de personas y vehículos en horas y lugares determinados.</w:t>
      </w:r>
    </w:p>
    <w:p w14:paraId="0CC77C09" w14:textId="77777777" w:rsidR="0062295F" w:rsidRPr="00936252" w:rsidRDefault="0062295F" w:rsidP="0062295F">
      <w:pPr>
        <w:ind w:firstLine="708"/>
        <w:jc w:val="both"/>
        <w:rPr>
          <w:sz w:val="24"/>
          <w:szCs w:val="24"/>
        </w:rPr>
      </w:pPr>
    </w:p>
    <w:p w14:paraId="5BEE1991" w14:textId="77777777" w:rsidR="0062295F" w:rsidRPr="00936252" w:rsidRDefault="0062295F" w:rsidP="0062295F">
      <w:pPr>
        <w:ind w:firstLine="708"/>
        <w:jc w:val="both"/>
        <w:rPr>
          <w:sz w:val="24"/>
          <w:szCs w:val="24"/>
        </w:rPr>
      </w:pPr>
      <w:r w:rsidRPr="00936252">
        <w:rPr>
          <w:sz w:val="24"/>
          <w:szCs w:val="24"/>
        </w:rPr>
        <w:t xml:space="preserve">En ningún caso, un estado de alarma puede servir de amparo al objeto de suprimir los derechos fundamentales inherentes a todo ciudadano, máxime cuando la propia legislación utiliza el verbo </w:t>
      </w:r>
      <w:r w:rsidRPr="00936252">
        <w:rPr>
          <w:sz w:val="24"/>
          <w:szCs w:val="24"/>
          <w:u w:val="single"/>
        </w:rPr>
        <w:t>limitar, sin proscribir la libertad de circulación</w:t>
      </w:r>
      <w:r w:rsidRPr="00936252">
        <w:rPr>
          <w:sz w:val="24"/>
          <w:szCs w:val="24"/>
        </w:rPr>
        <w:t>, como sí hace el legislador en la regulación del estado de excepción.</w:t>
      </w:r>
    </w:p>
    <w:p w14:paraId="5857C7A3" w14:textId="77777777" w:rsidR="0062295F" w:rsidRPr="00936252" w:rsidRDefault="0062295F" w:rsidP="0062295F">
      <w:pPr>
        <w:ind w:firstLine="708"/>
        <w:jc w:val="both"/>
        <w:rPr>
          <w:sz w:val="24"/>
          <w:szCs w:val="24"/>
        </w:rPr>
      </w:pPr>
    </w:p>
    <w:p w14:paraId="3A928AA3" w14:textId="77777777" w:rsidR="0062295F" w:rsidRPr="00936252" w:rsidRDefault="0062295F" w:rsidP="0062295F">
      <w:pPr>
        <w:ind w:firstLine="708"/>
        <w:jc w:val="both"/>
        <w:rPr>
          <w:sz w:val="24"/>
          <w:szCs w:val="24"/>
        </w:rPr>
      </w:pPr>
      <w:r w:rsidRPr="00936252">
        <w:rPr>
          <w:sz w:val="24"/>
          <w:szCs w:val="24"/>
        </w:rPr>
        <w:t>La libertad ambulatoria es uno de los Derechos Fundamentales de la persona, regulado en el artículo 19 de la Constitución Española</w:t>
      </w:r>
      <w:r w:rsidR="0053009C">
        <w:rPr>
          <w:sz w:val="24"/>
          <w:szCs w:val="24"/>
        </w:rPr>
        <w:t>,</w:t>
      </w:r>
      <w:r w:rsidRPr="00936252">
        <w:rPr>
          <w:sz w:val="24"/>
          <w:szCs w:val="24"/>
        </w:rPr>
        <w:t xml:space="preserve"> y la Ley 4/1981 de 1 de junio, que regula el Estado de Alarma, Excepción y Sitio, establece claramente los términos en que puede limitarse la libertad ambulatoria durant</w:t>
      </w:r>
      <w:r w:rsidR="00882497">
        <w:rPr>
          <w:sz w:val="24"/>
          <w:szCs w:val="24"/>
        </w:rPr>
        <w:t>e el Estado de Alarma en el artí</w:t>
      </w:r>
      <w:r w:rsidRPr="00936252">
        <w:rPr>
          <w:sz w:val="24"/>
          <w:szCs w:val="24"/>
        </w:rPr>
        <w:t xml:space="preserve">culo 11.1, que </w:t>
      </w:r>
      <w:r w:rsidR="0053009C">
        <w:rPr>
          <w:sz w:val="24"/>
          <w:szCs w:val="24"/>
        </w:rPr>
        <w:t>serían exclusivamente los siguientes</w:t>
      </w:r>
      <w:r w:rsidRPr="00936252">
        <w:rPr>
          <w:sz w:val="24"/>
          <w:szCs w:val="24"/>
        </w:rPr>
        <w:t>:</w:t>
      </w:r>
    </w:p>
    <w:p w14:paraId="22DD6190" w14:textId="77777777" w:rsidR="0062295F" w:rsidRPr="00936252" w:rsidRDefault="0062295F" w:rsidP="0062295F">
      <w:pPr>
        <w:ind w:firstLine="708"/>
        <w:jc w:val="both"/>
        <w:rPr>
          <w:sz w:val="24"/>
          <w:szCs w:val="24"/>
        </w:rPr>
      </w:pPr>
    </w:p>
    <w:p w14:paraId="21F49CB1" w14:textId="77777777" w:rsidR="002605E9" w:rsidRPr="00936252" w:rsidRDefault="0062295F" w:rsidP="0053009C">
      <w:pPr>
        <w:ind w:left="708"/>
        <w:jc w:val="both"/>
        <w:rPr>
          <w:sz w:val="24"/>
          <w:szCs w:val="24"/>
        </w:rPr>
      </w:pPr>
      <w:r w:rsidRPr="00936252">
        <w:rPr>
          <w:i/>
          <w:iCs/>
          <w:sz w:val="24"/>
          <w:szCs w:val="24"/>
        </w:rPr>
        <w:t>“Limitar la circulación o permanencia de personas o vehículos </w:t>
      </w:r>
      <w:r w:rsidRPr="00936252">
        <w:rPr>
          <w:b/>
          <w:bCs/>
          <w:i/>
          <w:iCs/>
          <w:sz w:val="24"/>
          <w:szCs w:val="24"/>
          <w:u w:val="single"/>
        </w:rPr>
        <w:t>en horas y lugares determinados</w:t>
      </w:r>
      <w:r w:rsidRPr="00936252">
        <w:rPr>
          <w:i/>
          <w:iCs/>
          <w:sz w:val="24"/>
          <w:szCs w:val="24"/>
        </w:rPr>
        <w:t>, o condicionarlas al cumplimiento de ciertos requisitos”.</w:t>
      </w:r>
    </w:p>
    <w:p w14:paraId="402C01CD" w14:textId="77777777" w:rsidR="002605E9" w:rsidRPr="00936252" w:rsidRDefault="002605E9" w:rsidP="002605E9">
      <w:pPr>
        <w:ind w:left="360"/>
        <w:jc w:val="both"/>
        <w:rPr>
          <w:sz w:val="24"/>
          <w:szCs w:val="24"/>
        </w:rPr>
      </w:pPr>
    </w:p>
    <w:p w14:paraId="734DE498" w14:textId="77777777" w:rsidR="00672E01" w:rsidRDefault="00672E01" w:rsidP="002605E9">
      <w:pPr>
        <w:ind w:firstLine="360"/>
        <w:jc w:val="both"/>
        <w:rPr>
          <w:sz w:val="24"/>
          <w:szCs w:val="24"/>
        </w:rPr>
      </w:pPr>
    </w:p>
    <w:p w14:paraId="0E47943B" w14:textId="77777777" w:rsidR="0053009C" w:rsidRDefault="002605E9" w:rsidP="0053009C">
      <w:pPr>
        <w:ind w:firstLine="360"/>
        <w:jc w:val="both"/>
        <w:rPr>
          <w:sz w:val="24"/>
          <w:szCs w:val="24"/>
        </w:rPr>
      </w:pPr>
      <w:r w:rsidRPr="00936252">
        <w:rPr>
          <w:sz w:val="24"/>
          <w:szCs w:val="24"/>
        </w:rPr>
        <w:lastRenderedPageBreak/>
        <w:t xml:space="preserve">Es decir, </w:t>
      </w:r>
      <w:r w:rsidRPr="00936252">
        <w:rPr>
          <w:sz w:val="24"/>
          <w:szCs w:val="24"/>
          <w:u w:val="single"/>
        </w:rPr>
        <w:t xml:space="preserve">no se puede </w:t>
      </w:r>
      <w:r w:rsidR="00672E01">
        <w:rPr>
          <w:sz w:val="24"/>
          <w:szCs w:val="24"/>
          <w:u w:val="single"/>
        </w:rPr>
        <w:t>prohibir los</w:t>
      </w:r>
      <w:r w:rsidRPr="00936252">
        <w:rPr>
          <w:sz w:val="24"/>
          <w:szCs w:val="24"/>
          <w:u w:val="single"/>
        </w:rPr>
        <w:t xml:space="preserve"> desplazamientos, todos los días y a todas horas y a cualquier lugar</w:t>
      </w:r>
      <w:r w:rsidRPr="00936252">
        <w:rPr>
          <w:sz w:val="24"/>
          <w:szCs w:val="24"/>
        </w:rPr>
        <w:t>.</w:t>
      </w:r>
    </w:p>
    <w:p w14:paraId="6B0E5C65" w14:textId="77777777" w:rsidR="0053009C" w:rsidRPr="00936252" w:rsidRDefault="0053009C" w:rsidP="0053009C">
      <w:pPr>
        <w:ind w:firstLine="360"/>
        <w:jc w:val="both"/>
        <w:rPr>
          <w:sz w:val="24"/>
          <w:szCs w:val="24"/>
        </w:rPr>
      </w:pPr>
    </w:p>
    <w:p w14:paraId="20FB7B0A" w14:textId="77777777" w:rsidR="002605E9" w:rsidRPr="00936252" w:rsidRDefault="00C57A80" w:rsidP="00936252">
      <w:pPr>
        <w:ind w:firstLine="360"/>
        <w:jc w:val="both"/>
        <w:rPr>
          <w:sz w:val="24"/>
          <w:szCs w:val="24"/>
        </w:rPr>
      </w:pPr>
      <w:r w:rsidRPr="00936252">
        <w:rPr>
          <w:sz w:val="24"/>
          <w:szCs w:val="24"/>
        </w:rPr>
        <w:t xml:space="preserve"> En definitiva, lo que permite el estado de alarma es únicamente la </w:t>
      </w:r>
      <w:r w:rsidRPr="00936252">
        <w:rPr>
          <w:b/>
          <w:bCs/>
          <w:i/>
          <w:iCs/>
          <w:sz w:val="24"/>
          <w:szCs w:val="24"/>
        </w:rPr>
        <w:t xml:space="preserve">“restricción del ejercicio de derechos fundamentales” </w:t>
      </w:r>
      <w:r w:rsidRPr="00936252">
        <w:rPr>
          <w:b/>
          <w:bCs/>
          <w:sz w:val="24"/>
          <w:szCs w:val="24"/>
        </w:rPr>
        <w:t>no su suspensión</w:t>
      </w:r>
      <w:r w:rsidRPr="00936252">
        <w:rPr>
          <w:sz w:val="24"/>
          <w:szCs w:val="24"/>
        </w:rPr>
        <w:t xml:space="preserve"> (STC 83/2016). Téngase en cuenta que el artículo 55.1 de la Constitución señala que los derechos de libertad, seguridad, circulación, reunión, </w:t>
      </w:r>
      <w:r w:rsidRPr="00936252">
        <w:rPr>
          <w:b/>
          <w:bCs/>
          <w:sz w:val="24"/>
          <w:szCs w:val="24"/>
        </w:rPr>
        <w:t>sólo</w:t>
      </w:r>
      <w:r w:rsidRPr="00936252">
        <w:rPr>
          <w:sz w:val="24"/>
          <w:szCs w:val="24"/>
        </w:rPr>
        <w:t xml:space="preserve"> pueden ser “suspendidos” cuando se acuerda la declaración del estado de excepción o de sitio, no cuando se acuerda la declaración del estado de alama.</w:t>
      </w:r>
    </w:p>
    <w:p w14:paraId="6AABFB48" w14:textId="77777777" w:rsidR="0062295F" w:rsidRDefault="00936252" w:rsidP="00936252">
      <w:pPr>
        <w:tabs>
          <w:tab w:val="left" w:pos="1608"/>
        </w:tabs>
        <w:ind w:firstLine="708"/>
        <w:jc w:val="both"/>
        <w:rPr>
          <w:sz w:val="24"/>
          <w:szCs w:val="24"/>
        </w:rPr>
      </w:pPr>
      <w:r w:rsidRPr="00936252">
        <w:rPr>
          <w:sz w:val="24"/>
          <w:szCs w:val="24"/>
        </w:rPr>
        <w:tab/>
      </w:r>
    </w:p>
    <w:p w14:paraId="62D3F263" w14:textId="77777777" w:rsidR="00936252" w:rsidRPr="00936252" w:rsidRDefault="00936252" w:rsidP="00936252">
      <w:pPr>
        <w:tabs>
          <w:tab w:val="left" w:pos="1608"/>
        </w:tabs>
        <w:ind w:firstLine="708"/>
        <w:jc w:val="both"/>
        <w:rPr>
          <w:sz w:val="24"/>
          <w:szCs w:val="24"/>
        </w:rPr>
      </w:pPr>
    </w:p>
    <w:p w14:paraId="7806BC1E" w14:textId="77777777" w:rsidR="00C57A80" w:rsidRPr="00936252" w:rsidRDefault="00C57A80" w:rsidP="00C57A80">
      <w:pPr>
        <w:ind w:firstLine="708"/>
        <w:jc w:val="both"/>
        <w:rPr>
          <w:sz w:val="24"/>
          <w:szCs w:val="24"/>
        </w:rPr>
      </w:pPr>
      <w:r w:rsidRPr="00936252">
        <w:rPr>
          <w:b/>
          <w:bCs/>
          <w:sz w:val="24"/>
          <w:szCs w:val="24"/>
        </w:rPr>
        <w:t xml:space="preserve">En su virtud, el dictado de una eventual sanción administrativa adolecería de un vicio de nulidad de pleno derecho, al resultar contrario a nuestra Carta Magna </w:t>
      </w:r>
      <w:r w:rsidRPr="00936252">
        <w:rPr>
          <w:sz w:val="24"/>
          <w:szCs w:val="24"/>
        </w:rPr>
        <w:t xml:space="preserve">la suspensión de derecho fundamental a la libertad de circulación. La </w:t>
      </w:r>
      <w:r w:rsidRPr="00936252">
        <w:rPr>
          <w:b/>
          <w:bCs/>
          <w:sz w:val="24"/>
          <w:szCs w:val="24"/>
        </w:rPr>
        <w:t>suspensión de derecho fundamental a la libertad de circulación</w:t>
      </w:r>
      <w:r w:rsidRPr="00936252">
        <w:rPr>
          <w:sz w:val="24"/>
          <w:szCs w:val="24"/>
        </w:rPr>
        <w:t xml:space="preserve"> supone una suspensión de facto del derecho a deambular y fijar su lugar de residencia libremente a todos los ciudadanos españoles</w:t>
      </w:r>
      <w:r w:rsidR="00936252">
        <w:rPr>
          <w:sz w:val="24"/>
          <w:szCs w:val="24"/>
        </w:rPr>
        <w:t>,</w:t>
      </w:r>
      <w:r w:rsidRPr="00936252">
        <w:rPr>
          <w:sz w:val="24"/>
          <w:szCs w:val="24"/>
        </w:rPr>
        <w:t xml:space="preserve"> que desborda la previsión normativa contenida en la Ley para el supuesto del estado de alarma. </w:t>
      </w:r>
    </w:p>
    <w:p w14:paraId="356BCA47" w14:textId="77777777" w:rsidR="00660DF9" w:rsidRDefault="00660DF9" w:rsidP="00C57A80">
      <w:pPr>
        <w:ind w:firstLine="708"/>
        <w:jc w:val="both"/>
        <w:rPr>
          <w:sz w:val="24"/>
          <w:szCs w:val="24"/>
        </w:rPr>
      </w:pPr>
    </w:p>
    <w:p w14:paraId="033BD78B" w14:textId="77777777" w:rsidR="00936252" w:rsidRPr="00936252" w:rsidRDefault="00936252" w:rsidP="00C57A80">
      <w:pPr>
        <w:ind w:firstLine="708"/>
        <w:jc w:val="both"/>
        <w:rPr>
          <w:sz w:val="24"/>
          <w:szCs w:val="24"/>
        </w:rPr>
      </w:pPr>
    </w:p>
    <w:p w14:paraId="29C8A97E" w14:textId="77777777" w:rsidR="00660DF9" w:rsidRPr="00936252" w:rsidRDefault="00660DF9" w:rsidP="00660DF9">
      <w:pPr>
        <w:ind w:firstLine="708"/>
        <w:jc w:val="both"/>
        <w:rPr>
          <w:sz w:val="24"/>
          <w:szCs w:val="24"/>
        </w:rPr>
      </w:pPr>
      <w:r w:rsidRPr="00936252">
        <w:rPr>
          <w:b/>
          <w:bCs/>
          <w:sz w:val="24"/>
          <w:szCs w:val="24"/>
        </w:rPr>
        <w:t>El decreto que implantó el estado de alarma y la normativa que lo desarrolla no puede suponer el amparo de cualquier suspensión de derechos fundamentales, puesto que una norma con rango de ley no puede habilitar estos supuestos en contra de lo establecido en nuestra norma suprema</w:t>
      </w:r>
      <w:r w:rsidRPr="00936252">
        <w:rPr>
          <w:sz w:val="24"/>
          <w:szCs w:val="24"/>
        </w:rPr>
        <w:t>.</w:t>
      </w:r>
    </w:p>
    <w:p w14:paraId="121B10E2" w14:textId="77777777" w:rsidR="00660DF9" w:rsidRDefault="00660DF9" w:rsidP="00660DF9">
      <w:pPr>
        <w:ind w:firstLine="708"/>
        <w:jc w:val="both"/>
        <w:rPr>
          <w:sz w:val="24"/>
          <w:szCs w:val="24"/>
        </w:rPr>
      </w:pPr>
    </w:p>
    <w:p w14:paraId="33636ADF" w14:textId="77777777" w:rsidR="00936252" w:rsidRPr="00936252" w:rsidRDefault="00936252" w:rsidP="00660DF9">
      <w:pPr>
        <w:ind w:firstLine="708"/>
        <w:jc w:val="both"/>
        <w:rPr>
          <w:sz w:val="24"/>
          <w:szCs w:val="24"/>
        </w:rPr>
      </w:pPr>
    </w:p>
    <w:p w14:paraId="0807AC68" w14:textId="77777777" w:rsidR="0053009C" w:rsidRDefault="00660DF9" w:rsidP="00660DF9">
      <w:pPr>
        <w:ind w:firstLine="708"/>
        <w:jc w:val="both"/>
        <w:rPr>
          <w:sz w:val="24"/>
          <w:szCs w:val="24"/>
        </w:rPr>
      </w:pPr>
      <w:r w:rsidRPr="00936252">
        <w:rPr>
          <w:sz w:val="24"/>
          <w:szCs w:val="24"/>
        </w:rPr>
        <w:t xml:space="preserve"> De acuerdo con la doctrina constitucional, para entender que se ha restringido o suspendido un derecho fundamental “no es necesario que el derecho fundamental desaparezca por completo, </w:t>
      </w:r>
      <w:r w:rsidRPr="00936252">
        <w:rPr>
          <w:sz w:val="24"/>
          <w:szCs w:val="24"/>
          <w:u w:val="single"/>
        </w:rPr>
        <w:t>sino que su ejercicio real sea imposible o quede tan desdibujado que no pueda protegerse</w:t>
      </w:r>
      <w:r w:rsidRPr="00936252">
        <w:rPr>
          <w:sz w:val="24"/>
          <w:szCs w:val="24"/>
        </w:rPr>
        <w:t xml:space="preserve">”. </w:t>
      </w:r>
    </w:p>
    <w:p w14:paraId="296DB885" w14:textId="77777777" w:rsidR="0053009C" w:rsidRDefault="0053009C" w:rsidP="00660DF9">
      <w:pPr>
        <w:ind w:firstLine="708"/>
        <w:jc w:val="both"/>
        <w:rPr>
          <w:sz w:val="24"/>
          <w:szCs w:val="24"/>
        </w:rPr>
      </w:pPr>
    </w:p>
    <w:p w14:paraId="714C9CA2" w14:textId="77777777" w:rsidR="0053009C" w:rsidRDefault="0053009C" w:rsidP="00660DF9">
      <w:pPr>
        <w:ind w:firstLine="708"/>
        <w:jc w:val="both"/>
        <w:rPr>
          <w:sz w:val="24"/>
          <w:szCs w:val="24"/>
        </w:rPr>
      </w:pPr>
    </w:p>
    <w:p w14:paraId="2321D649" w14:textId="77777777" w:rsidR="00660DF9" w:rsidRPr="0053009C" w:rsidRDefault="00660DF9" w:rsidP="00660DF9">
      <w:pPr>
        <w:ind w:firstLine="708"/>
        <w:jc w:val="both"/>
        <w:rPr>
          <w:sz w:val="24"/>
          <w:szCs w:val="24"/>
          <w:u w:val="single"/>
        </w:rPr>
      </w:pPr>
      <w:r w:rsidRPr="0053009C">
        <w:rPr>
          <w:sz w:val="24"/>
          <w:szCs w:val="24"/>
          <w:u w:val="single"/>
        </w:rPr>
        <w:t>La suspensión generalizada, universal, y permanente de los derechos fundamentales consagrados en nuestra Constitución no encuentra cobertura jurídico-constitucional en el estado de alarma, que únicamente consiente la modulación razonada, proporcional, y limitada tanto en el tiempo como en el espacio de alguno de ellos, y únicamente en tanto esta sea consecuencia ineludible de la necesidad de asegurar la eficacia de las medidas que permite adoptar a la autoridad competente, lo que cabalmente sitúa al mismo fuera del marco constitucional y de la habilitación legislativa.</w:t>
      </w:r>
    </w:p>
    <w:p w14:paraId="6426637E" w14:textId="77777777" w:rsidR="00660DF9" w:rsidRDefault="00660DF9" w:rsidP="00660DF9">
      <w:pPr>
        <w:ind w:firstLine="708"/>
        <w:jc w:val="both"/>
        <w:rPr>
          <w:sz w:val="24"/>
          <w:szCs w:val="24"/>
        </w:rPr>
      </w:pPr>
    </w:p>
    <w:p w14:paraId="2FC3C2B9" w14:textId="77777777" w:rsidR="00672E01" w:rsidRDefault="00672E01" w:rsidP="00660DF9">
      <w:pPr>
        <w:ind w:firstLine="708"/>
        <w:jc w:val="both"/>
        <w:rPr>
          <w:sz w:val="24"/>
          <w:szCs w:val="24"/>
        </w:rPr>
      </w:pPr>
    </w:p>
    <w:p w14:paraId="041206E8" w14:textId="77777777" w:rsidR="00936252" w:rsidRPr="00936252" w:rsidRDefault="00936252" w:rsidP="00660DF9">
      <w:pPr>
        <w:ind w:firstLine="708"/>
        <w:jc w:val="both"/>
        <w:rPr>
          <w:sz w:val="24"/>
          <w:szCs w:val="24"/>
        </w:rPr>
      </w:pPr>
    </w:p>
    <w:p w14:paraId="429FA1A3" w14:textId="77777777" w:rsidR="00660DF9" w:rsidRPr="00936252" w:rsidRDefault="00660DF9" w:rsidP="00660DF9">
      <w:pPr>
        <w:ind w:firstLine="708"/>
        <w:jc w:val="both"/>
        <w:rPr>
          <w:sz w:val="24"/>
          <w:szCs w:val="24"/>
        </w:rPr>
      </w:pPr>
      <w:r w:rsidRPr="00936252">
        <w:rPr>
          <w:b/>
          <w:bCs/>
          <w:sz w:val="24"/>
          <w:szCs w:val="24"/>
        </w:rPr>
        <w:t>La suspensión de derechos fundamentales, por tanto, se ha llevado a cabo a través del instrumento jurídico equivocado</w:t>
      </w:r>
      <w:r w:rsidRPr="00936252">
        <w:rPr>
          <w:sz w:val="24"/>
          <w:szCs w:val="24"/>
        </w:rPr>
        <w:t xml:space="preserve">, desde el momento en que las atribuciones que el estado de alarma confiere a la autoridad gubernativa no consienten la suspensión de los derechos. </w:t>
      </w:r>
    </w:p>
    <w:p w14:paraId="0108BC44" w14:textId="77777777" w:rsidR="00660DF9" w:rsidRPr="00936252" w:rsidRDefault="00660DF9" w:rsidP="00C57A80">
      <w:pPr>
        <w:ind w:firstLine="708"/>
        <w:jc w:val="both"/>
        <w:rPr>
          <w:sz w:val="24"/>
          <w:szCs w:val="24"/>
        </w:rPr>
      </w:pPr>
    </w:p>
    <w:p w14:paraId="472B2C35" w14:textId="77777777" w:rsidR="00A351FC" w:rsidRPr="00936252" w:rsidRDefault="00A351FC" w:rsidP="00A351FC">
      <w:pPr>
        <w:ind w:firstLine="708"/>
        <w:jc w:val="both"/>
        <w:rPr>
          <w:sz w:val="24"/>
          <w:szCs w:val="24"/>
          <w:lang w:val="es-ES_tradnl"/>
        </w:rPr>
      </w:pPr>
    </w:p>
    <w:p w14:paraId="5E4BCD3D" w14:textId="77777777" w:rsidR="00F14B9A" w:rsidRPr="00936252" w:rsidRDefault="00A351FC" w:rsidP="000E5C00">
      <w:pPr>
        <w:ind w:firstLine="708"/>
        <w:jc w:val="both"/>
        <w:rPr>
          <w:b/>
          <w:sz w:val="24"/>
          <w:szCs w:val="24"/>
          <w:lang w:val="es-ES_tradnl"/>
        </w:rPr>
      </w:pPr>
      <w:proofErr w:type="gramStart"/>
      <w:r w:rsidRPr="00936252">
        <w:rPr>
          <w:b/>
          <w:sz w:val="24"/>
          <w:szCs w:val="24"/>
          <w:lang w:val="es-ES_tradnl"/>
        </w:rPr>
        <w:lastRenderedPageBreak/>
        <w:t>SEGUNDA.-</w:t>
      </w:r>
      <w:proofErr w:type="gramEnd"/>
      <w:r w:rsidRPr="00936252">
        <w:rPr>
          <w:b/>
          <w:sz w:val="24"/>
          <w:szCs w:val="24"/>
          <w:lang w:val="es-ES_tradnl"/>
        </w:rPr>
        <w:t xml:space="preserve"> </w:t>
      </w:r>
      <w:r w:rsidR="00F14B9A" w:rsidRPr="00936252">
        <w:rPr>
          <w:b/>
          <w:sz w:val="24"/>
          <w:szCs w:val="24"/>
          <w:lang w:val="es-ES_tradnl"/>
        </w:rPr>
        <w:t>NULIDAD ABSOLUTA DEL ACTO DE INCOACIÓN DE EXPEDIENTE SANCIONADOR, ASÍ COMO DE LA EVENTUAL SANCIÓN QUE PUDIERA DICTARSE, POR AUSENCIA DE CONDUCTA INFRACTORA ALGUNA.</w:t>
      </w:r>
      <w:r w:rsidR="00291475" w:rsidRPr="00936252">
        <w:rPr>
          <w:b/>
          <w:sz w:val="24"/>
          <w:szCs w:val="24"/>
          <w:lang w:val="es-ES_tradnl"/>
        </w:rPr>
        <w:t xml:space="preserve"> ATIPICIDAD DE LA CONDUCTA.</w:t>
      </w:r>
    </w:p>
    <w:p w14:paraId="1D0D7641" w14:textId="77777777" w:rsidR="00F14B9A" w:rsidRDefault="00F14B9A" w:rsidP="000E5C00">
      <w:pPr>
        <w:ind w:firstLine="708"/>
        <w:jc w:val="both"/>
        <w:rPr>
          <w:b/>
          <w:sz w:val="24"/>
          <w:szCs w:val="24"/>
          <w:lang w:val="es-ES_tradnl"/>
        </w:rPr>
      </w:pPr>
    </w:p>
    <w:p w14:paraId="287E4DF8" w14:textId="77777777" w:rsidR="00936252" w:rsidRPr="00936252" w:rsidRDefault="00936252" w:rsidP="000E5C00">
      <w:pPr>
        <w:ind w:firstLine="708"/>
        <w:jc w:val="both"/>
        <w:rPr>
          <w:b/>
          <w:sz w:val="24"/>
          <w:szCs w:val="24"/>
          <w:lang w:val="es-ES_tradnl"/>
        </w:rPr>
      </w:pPr>
    </w:p>
    <w:p w14:paraId="1081D8F8" w14:textId="77777777" w:rsidR="00F14B9A" w:rsidRPr="0053009C" w:rsidRDefault="00F14B9A" w:rsidP="000E5C00">
      <w:pPr>
        <w:ind w:firstLine="708"/>
        <w:jc w:val="both"/>
        <w:rPr>
          <w:sz w:val="24"/>
          <w:szCs w:val="24"/>
          <w:u w:val="single"/>
        </w:rPr>
      </w:pPr>
      <w:r w:rsidRPr="00936252">
        <w:rPr>
          <w:sz w:val="24"/>
          <w:szCs w:val="24"/>
          <w:lang w:val="es-ES_tradnl"/>
        </w:rPr>
        <w:t>Efectivamente, s</w:t>
      </w:r>
      <w:r w:rsidRPr="00936252">
        <w:rPr>
          <w:sz w:val="24"/>
          <w:szCs w:val="24"/>
        </w:rPr>
        <w:t>in perjuicio de lo expuesto en el ordinal anterior, el mero incumplimiento de las limitaciones o restricciones impuestas durante el estado de alarma no puede ser calificado</w:t>
      </w:r>
      <w:r w:rsidR="0053009C">
        <w:rPr>
          <w:sz w:val="24"/>
          <w:szCs w:val="24"/>
        </w:rPr>
        <w:t>,</w:t>
      </w:r>
      <w:r w:rsidRPr="00936252">
        <w:rPr>
          <w:sz w:val="24"/>
          <w:szCs w:val="24"/>
        </w:rPr>
        <w:t xml:space="preserve"> automáticamente, como ha ocurrido en este supuesto, como infracción de desobediencia del artículo 36.6 de la Ley Orgánica 4/2015. </w:t>
      </w:r>
      <w:r w:rsidRPr="0053009C">
        <w:rPr>
          <w:sz w:val="24"/>
          <w:szCs w:val="24"/>
          <w:u w:val="single"/>
        </w:rPr>
        <w:t>En todo caso, la infracción solo concurría cuando habiendo incumplido el particular las limitaciones del estado de alarma, sea requerido para su cumplimiento por un agente de la autoridad, y el particular desatienda dicho requerimiento; circunstancia que no se ha producido en este caso.</w:t>
      </w:r>
    </w:p>
    <w:p w14:paraId="606D6C92" w14:textId="77777777" w:rsidR="00936252" w:rsidRDefault="00936252" w:rsidP="000E5C00">
      <w:pPr>
        <w:ind w:firstLine="708"/>
        <w:jc w:val="both"/>
        <w:rPr>
          <w:sz w:val="24"/>
          <w:szCs w:val="24"/>
        </w:rPr>
      </w:pPr>
    </w:p>
    <w:p w14:paraId="60EB0C02" w14:textId="77777777" w:rsidR="00936252" w:rsidRDefault="00936252" w:rsidP="000E5C00">
      <w:pPr>
        <w:ind w:firstLine="708"/>
        <w:jc w:val="both"/>
        <w:rPr>
          <w:sz w:val="24"/>
          <w:szCs w:val="24"/>
        </w:rPr>
      </w:pPr>
    </w:p>
    <w:p w14:paraId="343882F1" w14:textId="77777777" w:rsidR="00F14B9A" w:rsidRPr="0053009C" w:rsidRDefault="00F14B9A" w:rsidP="000E5C00">
      <w:pPr>
        <w:ind w:firstLine="708"/>
        <w:jc w:val="both"/>
        <w:rPr>
          <w:sz w:val="24"/>
          <w:szCs w:val="24"/>
          <w:u w:val="single"/>
        </w:rPr>
      </w:pPr>
      <w:r w:rsidRPr="00936252">
        <w:rPr>
          <w:sz w:val="24"/>
          <w:szCs w:val="24"/>
        </w:rPr>
        <w:t xml:space="preserve">Una infracción por desobediencia a la Ley de Protección de la Seguridad Ciudadana (artículo 36.6) exige que </w:t>
      </w:r>
      <w:r w:rsidRPr="0053009C">
        <w:rPr>
          <w:sz w:val="24"/>
          <w:szCs w:val="24"/>
          <w:u w:val="single"/>
        </w:rPr>
        <w:t>previamente haya un requerimiento expreso e individualizado del agente al ciudadano infractor, y que este lo desobedezca posteriormente.</w:t>
      </w:r>
    </w:p>
    <w:p w14:paraId="770425B3" w14:textId="77777777" w:rsidR="00291475" w:rsidRPr="00936252" w:rsidRDefault="00291475" w:rsidP="000E5C00">
      <w:pPr>
        <w:ind w:firstLine="708"/>
        <w:jc w:val="both"/>
        <w:rPr>
          <w:sz w:val="24"/>
          <w:szCs w:val="24"/>
        </w:rPr>
      </w:pPr>
    </w:p>
    <w:p w14:paraId="75272F2C" w14:textId="77777777" w:rsidR="00291475" w:rsidRPr="00936252" w:rsidRDefault="00291475" w:rsidP="00291475">
      <w:pPr>
        <w:pStyle w:val="NormalWeb"/>
        <w:ind w:firstLine="708"/>
        <w:jc w:val="both"/>
      </w:pPr>
      <w:r w:rsidRPr="00936252">
        <w:t xml:space="preserve"> Lo que este precepto sanciona no es el incumplimiento genérico de una norma, sino el </w:t>
      </w:r>
      <w:r w:rsidRPr="0053009C">
        <w:rPr>
          <w:u w:val="single"/>
        </w:rPr>
        <w:t>desprecio al principio de autoridad</w:t>
      </w:r>
      <w:r w:rsidRPr="00936252">
        <w:t>, situación que únicamente se dará previa conculcación de la norma quebrantada. Por tanto, lo que reprocha este tipo es ese plus del desvalor de la acción, traducido en la desobediencia de las directrices dadas por el agente.</w:t>
      </w:r>
    </w:p>
    <w:p w14:paraId="7B49A198" w14:textId="77777777" w:rsidR="00291475" w:rsidRPr="00936252" w:rsidRDefault="00291475" w:rsidP="00291475">
      <w:pPr>
        <w:pStyle w:val="NormalWeb"/>
        <w:ind w:firstLine="708"/>
        <w:jc w:val="both"/>
      </w:pPr>
      <w:r w:rsidRPr="00936252">
        <w:t xml:space="preserve">En consecuencia, </w:t>
      </w:r>
      <w:r w:rsidRPr="00936252">
        <w:rPr>
          <w:u w:val="single"/>
        </w:rPr>
        <w:t xml:space="preserve">la mera estancia de un sujeto en espacios </w:t>
      </w:r>
      <w:proofErr w:type="gramStart"/>
      <w:r w:rsidRPr="00936252">
        <w:rPr>
          <w:u w:val="single"/>
        </w:rPr>
        <w:t>públicos,</w:t>
      </w:r>
      <w:proofErr w:type="gramEnd"/>
      <w:r w:rsidRPr="00936252">
        <w:rPr>
          <w:u w:val="single"/>
        </w:rPr>
        <w:t xml:space="preserve"> no viene a colmar las exigencias del tipo, tod</w:t>
      </w:r>
      <w:r w:rsidR="004063CE">
        <w:rPr>
          <w:u w:val="single"/>
        </w:rPr>
        <w:t>a</w:t>
      </w:r>
      <w:r w:rsidRPr="00936252">
        <w:rPr>
          <w:u w:val="single"/>
        </w:rPr>
        <w:t xml:space="preserve"> vez que se precisa la desobediencia de un requerimiento inequívoco e individualizado por parte del agente hacia el sujeto pasivo, y que éste resulte evidentemente desoído por el mismo</w:t>
      </w:r>
      <w:r w:rsidRPr="00936252">
        <w:t xml:space="preserve">. Lo que sin duda alguna no concurre en el supuesto planteado, pues el sujeto </w:t>
      </w:r>
      <w:r w:rsidR="004063CE">
        <w:t xml:space="preserve">no desobedeció ninguna orden individual del agente. </w:t>
      </w:r>
      <w:r w:rsidRPr="00936252">
        <w:t>Bastaría con que el agente indicara al ciudadano su deber de permanecer en su residencia habitual, y que éste aceptara, como ocurrió en este caso, para que los hechos no fueran subsumibles en dicho precepto.</w:t>
      </w:r>
    </w:p>
    <w:p w14:paraId="52C932BD" w14:textId="77777777" w:rsidR="00882497" w:rsidRDefault="00882497" w:rsidP="00882497">
      <w:pPr>
        <w:autoSpaceDE w:val="0"/>
        <w:autoSpaceDN w:val="0"/>
        <w:adjustRightInd w:val="0"/>
        <w:ind w:firstLine="708"/>
        <w:jc w:val="both"/>
        <w:rPr>
          <w:sz w:val="24"/>
          <w:szCs w:val="24"/>
        </w:rPr>
      </w:pPr>
    </w:p>
    <w:p w14:paraId="0BAC5381" w14:textId="77777777" w:rsidR="00882497" w:rsidRPr="00882497" w:rsidRDefault="00882497" w:rsidP="00882497">
      <w:pPr>
        <w:autoSpaceDE w:val="0"/>
        <w:autoSpaceDN w:val="0"/>
        <w:adjustRightInd w:val="0"/>
        <w:ind w:firstLine="708"/>
        <w:jc w:val="both"/>
        <w:rPr>
          <w:sz w:val="24"/>
          <w:szCs w:val="24"/>
        </w:rPr>
      </w:pPr>
      <w:r w:rsidRPr="00882497">
        <w:rPr>
          <w:sz w:val="24"/>
          <w:szCs w:val="24"/>
        </w:rPr>
        <w:t xml:space="preserve">Además, en la resolución iniciadora del expediente sancionador solo se hace constar </w:t>
      </w:r>
      <w:r w:rsidR="004063CE">
        <w:rPr>
          <w:sz w:val="24"/>
          <w:szCs w:val="24"/>
        </w:rPr>
        <w:t>que</w:t>
      </w:r>
      <w:r w:rsidRPr="00882497">
        <w:rPr>
          <w:sz w:val="24"/>
          <w:szCs w:val="24"/>
        </w:rPr>
        <w:t xml:space="preserve"> “</w:t>
      </w:r>
      <w:r w:rsidRPr="00882497">
        <w:rPr>
          <w:i/>
          <w:sz w:val="24"/>
          <w:szCs w:val="24"/>
        </w:rPr>
        <w:t>se desplazaba en vehículo junto con otras personas</w:t>
      </w:r>
      <w:r w:rsidRPr="00882497">
        <w:rPr>
          <w:sz w:val="24"/>
          <w:szCs w:val="24"/>
        </w:rPr>
        <w:t>”</w:t>
      </w:r>
      <w:r>
        <w:rPr>
          <w:sz w:val="24"/>
          <w:szCs w:val="24"/>
        </w:rPr>
        <w:t>,</w:t>
      </w:r>
      <w:r w:rsidRPr="00882497">
        <w:rPr>
          <w:sz w:val="24"/>
          <w:szCs w:val="24"/>
        </w:rPr>
        <w:t xml:space="preserve"> sin que se precisara su número de ocupantes, ubicación dentro del vehículo,  identificación de las mismas, actitud mostrada con el agente, nivel de riesgo para la seguridad o salud, cosas transportadas en el vehículo, persistencia en la infracción, manifestaciones y causas de la infracción o dificultas de identificación</w:t>
      </w:r>
      <w:r w:rsidR="004063CE">
        <w:rPr>
          <w:sz w:val="24"/>
          <w:szCs w:val="24"/>
        </w:rPr>
        <w:t>, que vacía de contenido los hechos denunciados.</w:t>
      </w:r>
    </w:p>
    <w:p w14:paraId="6D0C4358" w14:textId="77777777" w:rsidR="002C1D5B" w:rsidRPr="00936252" w:rsidRDefault="002C1D5B" w:rsidP="00882497">
      <w:pPr>
        <w:pStyle w:val="NormalWeb"/>
        <w:ind w:firstLine="708"/>
        <w:jc w:val="both"/>
      </w:pPr>
    </w:p>
    <w:p w14:paraId="0A806BC0" w14:textId="77777777" w:rsidR="00991480" w:rsidRDefault="00291475" w:rsidP="00936252">
      <w:pPr>
        <w:ind w:firstLine="708"/>
        <w:jc w:val="both"/>
        <w:rPr>
          <w:sz w:val="24"/>
          <w:szCs w:val="24"/>
        </w:rPr>
      </w:pPr>
      <w:proofErr w:type="gramStart"/>
      <w:r w:rsidRPr="00936252">
        <w:rPr>
          <w:b/>
          <w:sz w:val="24"/>
          <w:szCs w:val="24"/>
        </w:rPr>
        <w:lastRenderedPageBreak/>
        <w:t>TERCERA.-</w:t>
      </w:r>
      <w:proofErr w:type="gramEnd"/>
      <w:r w:rsidRPr="00936252">
        <w:rPr>
          <w:b/>
          <w:sz w:val="24"/>
          <w:szCs w:val="24"/>
        </w:rPr>
        <w:t xml:space="preserve"> </w:t>
      </w:r>
      <w:r w:rsidR="007E40C0" w:rsidRPr="00936252">
        <w:rPr>
          <w:sz w:val="24"/>
          <w:szCs w:val="24"/>
        </w:rPr>
        <w:t>E</w:t>
      </w:r>
      <w:r w:rsidRPr="00936252">
        <w:rPr>
          <w:sz w:val="24"/>
          <w:szCs w:val="24"/>
        </w:rPr>
        <w:t>n cualquier caso, esta parte ha cumplido escrupulosamente las instrucciones de las autoridades sanitarias y el confinamiento en su domicilio</w:t>
      </w:r>
      <w:r w:rsidR="00936252">
        <w:rPr>
          <w:sz w:val="24"/>
          <w:szCs w:val="24"/>
        </w:rPr>
        <w:t xml:space="preserve"> en todo momento.</w:t>
      </w:r>
    </w:p>
    <w:p w14:paraId="7BB26410" w14:textId="77777777" w:rsidR="00991480" w:rsidRDefault="00991480" w:rsidP="00936252">
      <w:pPr>
        <w:ind w:firstLine="708"/>
        <w:jc w:val="both"/>
        <w:rPr>
          <w:sz w:val="24"/>
          <w:szCs w:val="24"/>
        </w:rPr>
      </w:pPr>
    </w:p>
    <w:p w14:paraId="05B5A650" w14:textId="77777777" w:rsidR="00991480" w:rsidRDefault="00991480" w:rsidP="00936252">
      <w:pPr>
        <w:ind w:firstLine="708"/>
        <w:jc w:val="both"/>
        <w:rPr>
          <w:sz w:val="24"/>
          <w:szCs w:val="24"/>
        </w:rPr>
      </w:pPr>
    </w:p>
    <w:p w14:paraId="24B9FF24" w14:textId="77777777" w:rsidR="00991480" w:rsidRDefault="00291475" w:rsidP="00936252">
      <w:pPr>
        <w:ind w:firstLine="708"/>
        <w:jc w:val="both"/>
        <w:rPr>
          <w:sz w:val="24"/>
          <w:szCs w:val="24"/>
        </w:rPr>
      </w:pPr>
      <w:r w:rsidRPr="00936252">
        <w:rPr>
          <w:sz w:val="24"/>
          <w:szCs w:val="24"/>
        </w:rPr>
        <w:t xml:space="preserve"> </w:t>
      </w:r>
      <w:r w:rsidR="00936252">
        <w:rPr>
          <w:sz w:val="24"/>
          <w:szCs w:val="24"/>
        </w:rPr>
        <w:t>E</w:t>
      </w:r>
      <w:r w:rsidRPr="00936252">
        <w:rPr>
          <w:sz w:val="24"/>
          <w:szCs w:val="24"/>
        </w:rPr>
        <w:t xml:space="preserve">l desplazamiento objeto </w:t>
      </w:r>
      <w:r w:rsidR="002F7371">
        <w:rPr>
          <w:sz w:val="24"/>
          <w:szCs w:val="24"/>
        </w:rPr>
        <w:t>de est</w:t>
      </w:r>
      <w:r w:rsidR="004063CE">
        <w:rPr>
          <w:sz w:val="24"/>
          <w:szCs w:val="24"/>
        </w:rPr>
        <w:t>e</w:t>
      </w:r>
      <w:r w:rsidR="002F7371">
        <w:rPr>
          <w:sz w:val="24"/>
          <w:szCs w:val="24"/>
        </w:rPr>
        <w:t xml:space="preserve"> expediente </w:t>
      </w:r>
      <w:r w:rsidR="007E40C0" w:rsidRPr="00936252">
        <w:rPr>
          <w:sz w:val="24"/>
          <w:szCs w:val="24"/>
        </w:rPr>
        <w:t xml:space="preserve">se encuentra </w:t>
      </w:r>
      <w:r w:rsidR="007E40C0" w:rsidRPr="00F50B83">
        <w:rPr>
          <w:b/>
          <w:sz w:val="24"/>
          <w:szCs w:val="24"/>
        </w:rPr>
        <w:t>expresamente autorizado</w:t>
      </w:r>
      <w:r w:rsidR="007E40C0" w:rsidRPr="00936252">
        <w:rPr>
          <w:sz w:val="24"/>
          <w:szCs w:val="24"/>
        </w:rPr>
        <w:t xml:space="preserve"> en el </w:t>
      </w:r>
      <w:r w:rsidR="007E40C0" w:rsidRPr="00936252">
        <w:rPr>
          <w:sz w:val="24"/>
          <w:szCs w:val="24"/>
          <w:u w:val="single"/>
        </w:rPr>
        <w:t>apartado e) del artículo 7.1 del Real Decreto 463/2020, de 14 de marzo</w:t>
      </w:r>
      <w:r w:rsidR="00991480">
        <w:rPr>
          <w:sz w:val="24"/>
          <w:szCs w:val="24"/>
        </w:rPr>
        <w:t>, por los siguientes motivos:</w:t>
      </w:r>
    </w:p>
    <w:p w14:paraId="0E7DC4C6" w14:textId="77777777" w:rsidR="00882497" w:rsidRDefault="00882497" w:rsidP="00882497">
      <w:pPr>
        <w:ind w:left="708"/>
        <w:jc w:val="both"/>
        <w:rPr>
          <w:sz w:val="24"/>
          <w:szCs w:val="24"/>
        </w:rPr>
      </w:pPr>
    </w:p>
    <w:p w14:paraId="09F2985B" w14:textId="77777777" w:rsidR="00991480" w:rsidRDefault="00991480" w:rsidP="00882497">
      <w:pPr>
        <w:ind w:left="708"/>
        <w:jc w:val="both"/>
        <w:rPr>
          <w:sz w:val="24"/>
          <w:szCs w:val="24"/>
        </w:rPr>
      </w:pPr>
      <w:r>
        <w:rPr>
          <w:sz w:val="24"/>
          <w:szCs w:val="24"/>
        </w:rPr>
        <w:t>1.-</w:t>
      </w:r>
      <w:r w:rsidR="007E40C0" w:rsidRPr="00936252">
        <w:rPr>
          <w:sz w:val="24"/>
          <w:szCs w:val="24"/>
        </w:rPr>
        <w:t xml:space="preserve"> </w:t>
      </w:r>
      <w:r>
        <w:rPr>
          <w:sz w:val="24"/>
          <w:szCs w:val="24"/>
        </w:rPr>
        <w:t>El desplazamiento</w:t>
      </w:r>
      <w:r w:rsidR="007E40C0" w:rsidRPr="00936252">
        <w:rPr>
          <w:sz w:val="24"/>
          <w:szCs w:val="24"/>
        </w:rPr>
        <w:t xml:space="preserve"> </w:t>
      </w:r>
      <w:r w:rsidR="00291475" w:rsidRPr="00936252">
        <w:rPr>
          <w:sz w:val="24"/>
          <w:szCs w:val="24"/>
        </w:rPr>
        <w:t xml:space="preserve"> respondía a la necesidad </w:t>
      </w:r>
      <w:r w:rsidR="007E40C0" w:rsidRPr="00936252">
        <w:rPr>
          <w:sz w:val="24"/>
          <w:szCs w:val="24"/>
        </w:rPr>
        <w:t xml:space="preserve">de </w:t>
      </w:r>
      <w:r w:rsidR="00291475" w:rsidRPr="00936252">
        <w:rPr>
          <w:sz w:val="24"/>
          <w:szCs w:val="24"/>
        </w:rPr>
        <w:t>trasladar</w:t>
      </w:r>
      <w:r w:rsidR="007E40C0" w:rsidRPr="00936252">
        <w:rPr>
          <w:sz w:val="24"/>
          <w:szCs w:val="24"/>
        </w:rPr>
        <w:t xml:space="preserve"> a </w:t>
      </w:r>
      <w:r>
        <w:rPr>
          <w:sz w:val="24"/>
          <w:szCs w:val="24"/>
        </w:rPr>
        <w:t>mi</w:t>
      </w:r>
      <w:r w:rsidR="007E40C0" w:rsidRPr="00936252">
        <w:rPr>
          <w:sz w:val="24"/>
          <w:szCs w:val="24"/>
        </w:rPr>
        <w:t xml:space="preserve"> esposa,</w:t>
      </w:r>
      <w:r w:rsidR="002A588F">
        <w:rPr>
          <w:sz w:val="24"/>
          <w:szCs w:val="24"/>
        </w:rPr>
        <w:t xml:space="preserve">  </w:t>
      </w:r>
      <w:r w:rsidR="007E40C0" w:rsidRPr="00936252">
        <w:rPr>
          <w:sz w:val="24"/>
          <w:szCs w:val="24"/>
        </w:rPr>
        <w:t xml:space="preserve">que </w:t>
      </w:r>
      <w:r w:rsidR="002A588F">
        <w:rPr>
          <w:sz w:val="24"/>
          <w:szCs w:val="24"/>
        </w:rPr>
        <w:t xml:space="preserve"> </w:t>
      </w:r>
      <w:r w:rsidR="002A588F" w:rsidRPr="002A588F">
        <w:rPr>
          <w:sz w:val="24"/>
          <w:szCs w:val="24"/>
          <w:u w:val="single"/>
        </w:rPr>
        <w:t xml:space="preserve">carece </w:t>
      </w:r>
      <w:r w:rsidR="007E40C0" w:rsidRPr="002A588F">
        <w:rPr>
          <w:sz w:val="24"/>
          <w:szCs w:val="24"/>
          <w:u w:val="single"/>
        </w:rPr>
        <w:t>de permiso de conducción de vehículos a motor</w:t>
      </w:r>
      <w:r w:rsidR="007E40C0" w:rsidRPr="00936252">
        <w:rPr>
          <w:sz w:val="24"/>
          <w:szCs w:val="24"/>
        </w:rPr>
        <w:t>,</w:t>
      </w:r>
      <w:r w:rsidR="002F7371">
        <w:rPr>
          <w:sz w:val="24"/>
          <w:szCs w:val="24"/>
        </w:rPr>
        <w:t xml:space="preserve"> y</w:t>
      </w:r>
      <w:r w:rsidR="002F7371" w:rsidRPr="002F7371">
        <w:rPr>
          <w:sz w:val="24"/>
          <w:szCs w:val="24"/>
        </w:rPr>
        <w:t xml:space="preserve"> </w:t>
      </w:r>
      <w:r w:rsidR="002F7371">
        <w:rPr>
          <w:sz w:val="24"/>
          <w:szCs w:val="24"/>
        </w:rPr>
        <w:t>siempre en el asiento trasero del copiloto,</w:t>
      </w:r>
      <w:r w:rsidR="007E40C0" w:rsidRPr="00936252">
        <w:rPr>
          <w:sz w:val="24"/>
          <w:szCs w:val="24"/>
        </w:rPr>
        <w:t xml:space="preserve"> </w:t>
      </w:r>
      <w:r w:rsidR="007E40C0" w:rsidRPr="004063CE">
        <w:rPr>
          <w:b/>
          <w:sz w:val="24"/>
          <w:szCs w:val="24"/>
        </w:rPr>
        <w:t>desde su residencia habitual</w:t>
      </w:r>
      <w:r w:rsidR="00291475" w:rsidRPr="004063CE">
        <w:rPr>
          <w:b/>
          <w:sz w:val="24"/>
          <w:szCs w:val="24"/>
        </w:rPr>
        <w:t xml:space="preserve"> al domicilio de su </w:t>
      </w:r>
      <w:r w:rsidR="007E40C0" w:rsidRPr="004063CE">
        <w:rPr>
          <w:b/>
          <w:sz w:val="24"/>
          <w:szCs w:val="24"/>
        </w:rPr>
        <w:t>madre</w:t>
      </w:r>
      <w:r w:rsidR="00291475" w:rsidRPr="00936252">
        <w:rPr>
          <w:sz w:val="24"/>
          <w:szCs w:val="24"/>
        </w:rPr>
        <w:t>,</w:t>
      </w:r>
      <w:r w:rsidR="00936252">
        <w:rPr>
          <w:sz w:val="24"/>
          <w:szCs w:val="24"/>
        </w:rPr>
        <w:t xml:space="preserve"> situado</w:t>
      </w:r>
      <w:r w:rsidR="00F50B83">
        <w:rPr>
          <w:sz w:val="24"/>
          <w:szCs w:val="24"/>
        </w:rPr>
        <w:t>s</w:t>
      </w:r>
      <w:r w:rsidR="00936252">
        <w:rPr>
          <w:sz w:val="24"/>
          <w:szCs w:val="24"/>
        </w:rPr>
        <w:t xml:space="preserve"> en el mismo municipio </w:t>
      </w:r>
      <w:r w:rsidR="00F50B83">
        <w:rPr>
          <w:sz w:val="24"/>
          <w:szCs w:val="24"/>
        </w:rPr>
        <w:t xml:space="preserve"> de Chiclana de la Frontera </w:t>
      </w:r>
      <w:r w:rsidR="00936252">
        <w:rPr>
          <w:sz w:val="24"/>
          <w:szCs w:val="24"/>
        </w:rPr>
        <w:t>(separados por una distancia de 2 km)</w:t>
      </w:r>
      <w:r w:rsidR="002A588F">
        <w:rPr>
          <w:sz w:val="24"/>
          <w:szCs w:val="24"/>
        </w:rPr>
        <w:t xml:space="preserve">, </w:t>
      </w:r>
      <w:r w:rsidR="002A588F" w:rsidRPr="004063CE">
        <w:rPr>
          <w:b/>
          <w:sz w:val="24"/>
          <w:szCs w:val="24"/>
        </w:rPr>
        <w:t xml:space="preserve">que </w:t>
      </w:r>
      <w:r w:rsidR="007E40C0" w:rsidRPr="004063CE">
        <w:rPr>
          <w:b/>
          <w:sz w:val="24"/>
          <w:szCs w:val="24"/>
        </w:rPr>
        <w:t>cuenta con</w:t>
      </w:r>
      <w:r w:rsidR="00291475" w:rsidRPr="004063CE">
        <w:rPr>
          <w:b/>
          <w:sz w:val="24"/>
          <w:szCs w:val="24"/>
        </w:rPr>
        <w:t xml:space="preserve"> 7</w:t>
      </w:r>
      <w:r w:rsidR="00936252" w:rsidRPr="004063CE">
        <w:rPr>
          <w:b/>
          <w:sz w:val="24"/>
          <w:szCs w:val="24"/>
        </w:rPr>
        <w:t>3</w:t>
      </w:r>
      <w:r w:rsidR="00291475" w:rsidRPr="004063CE">
        <w:rPr>
          <w:b/>
          <w:sz w:val="24"/>
          <w:szCs w:val="24"/>
        </w:rPr>
        <w:t xml:space="preserve"> años de edad</w:t>
      </w:r>
      <w:r w:rsidR="007E40C0" w:rsidRPr="004063CE">
        <w:rPr>
          <w:b/>
          <w:sz w:val="24"/>
          <w:szCs w:val="24"/>
        </w:rPr>
        <w:t xml:space="preserve"> y</w:t>
      </w:r>
      <w:r w:rsidR="00291475" w:rsidRPr="004063CE">
        <w:rPr>
          <w:b/>
          <w:sz w:val="24"/>
          <w:szCs w:val="24"/>
        </w:rPr>
        <w:t xml:space="preserve">  padece una enfermedad crónica y degenerativa grave</w:t>
      </w:r>
      <w:r w:rsidR="007E40C0" w:rsidRPr="00936252">
        <w:rPr>
          <w:sz w:val="24"/>
          <w:szCs w:val="24"/>
        </w:rPr>
        <w:t xml:space="preserve"> como es </w:t>
      </w:r>
      <w:r w:rsidR="00936252">
        <w:rPr>
          <w:sz w:val="24"/>
          <w:szCs w:val="24"/>
        </w:rPr>
        <w:t>el</w:t>
      </w:r>
      <w:r w:rsidR="007E40C0" w:rsidRPr="00936252">
        <w:rPr>
          <w:sz w:val="24"/>
          <w:szCs w:val="24"/>
        </w:rPr>
        <w:t xml:space="preserve"> </w:t>
      </w:r>
      <w:r w:rsidR="007E40C0" w:rsidRPr="00991480">
        <w:rPr>
          <w:i/>
          <w:sz w:val="24"/>
          <w:szCs w:val="24"/>
          <w:u w:val="single"/>
        </w:rPr>
        <w:t>Alzheimer</w:t>
      </w:r>
      <w:r w:rsidRPr="00991480">
        <w:rPr>
          <w:i/>
          <w:sz w:val="24"/>
          <w:szCs w:val="24"/>
          <w:u w:val="single"/>
        </w:rPr>
        <w:t>/Demencia</w:t>
      </w:r>
      <w:r w:rsidR="007E40C0" w:rsidRPr="00936252">
        <w:rPr>
          <w:sz w:val="24"/>
          <w:szCs w:val="24"/>
        </w:rPr>
        <w:t xml:space="preserve">, para </w:t>
      </w:r>
      <w:r w:rsidR="00936252" w:rsidRPr="004063CE">
        <w:rPr>
          <w:sz w:val="24"/>
          <w:szCs w:val="24"/>
          <w:u w:val="single"/>
        </w:rPr>
        <w:t>abastecerla de alimentos</w:t>
      </w:r>
      <w:r w:rsidR="00936252">
        <w:rPr>
          <w:sz w:val="24"/>
          <w:szCs w:val="24"/>
        </w:rPr>
        <w:t xml:space="preserve"> (transportados en el maletero del vehículo como pudo comprobar el agente</w:t>
      </w:r>
      <w:r w:rsidR="002F7371">
        <w:rPr>
          <w:sz w:val="24"/>
          <w:szCs w:val="24"/>
        </w:rPr>
        <w:t xml:space="preserve"> denunciante</w:t>
      </w:r>
      <w:r w:rsidR="00936252">
        <w:rPr>
          <w:sz w:val="24"/>
          <w:szCs w:val="24"/>
        </w:rPr>
        <w:t xml:space="preserve">) </w:t>
      </w:r>
      <w:r w:rsidR="00936252" w:rsidRPr="004063CE">
        <w:rPr>
          <w:sz w:val="24"/>
          <w:szCs w:val="24"/>
          <w:u w:val="single"/>
        </w:rPr>
        <w:t>y asistirla en el acto de la comida</w:t>
      </w:r>
      <w:r w:rsidR="00F50B83">
        <w:rPr>
          <w:sz w:val="24"/>
          <w:szCs w:val="24"/>
        </w:rPr>
        <w:t>,</w:t>
      </w:r>
      <w:r w:rsidR="00936252">
        <w:rPr>
          <w:sz w:val="24"/>
          <w:szCs w:val="24"/>
        </w:rPr>
        <w:t xml:space="preserve"> </w:t>
      </w:r>
      <w:r w:rsidR="00F50B83">
        <w:rPr>
          <w:sz w:val="24"/>
          <w:szCs w:val="24"/>
        </w:rPr>
        <w:t>para lo que necesita el auxilio de una tercera persona</w:t>
      </w:r>
      <w:r w:rsidR="002A588F">
        <w:rPr>
          <w:sz w:val="24"/>
          <w:szCs w:val="24"/>
        </w:rPr>
        <w:t>;</w:t>
      </w:r>
      <w:r w:rsidR="00F50B83">
        <w:rPr>
          <w:sz w:val="24"/>
          <w:szCs w:val="24"/>
        </w:rPr>
        <w:t xml:space="preserve"> relevando, además, a la asistente social asignada por la administración municipal, que finaliza</w:t>
      </w:r>
      <w:r w:rsidR="004063CE">
        <w:rPr>
          <w:sz w:val="24"/>
          <w:szCs w:val="24"/>
        </w:rPr>
        <w:t>ba</w:t>
      </w:r>
      <w:r w:rsidR="00F50B83">
        <w:rPr>
          <w:sz w:val="24"/>
          <w:szCs w:val="24"/>
        </w:rPr>
        <w:t xml:space="preserve"> su turno de mañana </w:t>
      </w:r>
      <w:r>
        <w:rPr>
          <w:sz w:val="24"/>
          <w:szCs w:val="24"/>
        </w:rPr>
        <w:t>las 12:00</w:t>
      </w:r>
      <w:r w:rsidR="00F50B83">
        <w:rPr>
          <w:sz w:val="24"/>
          <w:szCs w:val="24"/>
        </w:rPr>
        <w:t xml:space="preserve"> hora</w:t>
      </w:r>
      <w:r>
        <w:rPr>
          <w:sz w:val="24"/>
          <w:szCs w:val="24"/>
        </w:rPr>
        <w:t>s</w:t>
      </w:r>
      <w:r w:rsidR="00F50B83">
        <w:rPr>
          <w:sz w:val="24"/>
          <w:szCs w:val="24"/>
        </w:rPr>
        <w:t>.</w:t>
      </w:r>
    </w:p>
    <w:p w14:paraId="3ACB85EB" w14:textId="77777777" w:rsidR="00882497" w:rsidRDefault="00882497" w:rsidP="00882497">
      <w:pPr>
        <w:ind w:left="708"/>
        <w:jc w:val="both"/>
        <w:rPr>
          <w:sz w:val="24"/>
          <w:szCs w:val="24"/>
        </w:rPr>
      </w:pPr>
    </w:p>
    <w:p w14:paraId="2CDD5E51" w14:textId="77777777" w:rsidR="00991480" w:rsidRDefault="00991480" w:rsidP="00882497">
      <w:pPr>
        <w:ind w:left="708"/>
        <w:jc w:val="both"/>
        <w:rPr>
          <w:sz w:val="24"/>
          <w:szCs w:val="24"/>
        </w:rPr>
      </w:pPr>
      <w:r>
        <w:rPr>
          <w:sz w:val="24"/>
          <w:szCs w:val="24"/>
        </w:rPr>
        <w:t xml:space="preserve">2.- </w:t>
      </w:r>
      <w:r w:rsidR="004063CE">
        <w:rPr>
          <w:sz w:val="24"/>
          <w:szCs w:val="24"/>
        </w:rPr>
        <w:t>Además, m</w:t>
      </w:r>
      <w:r>
        <w:rPr>
          <w:sz w:val="24"/>
          <w:szCs w:val="24"/>
        </w:rPr>
        <w:t xml:space="preserve">i esposa no podía trasladarse andando al domicilio de su madre porque padecía una lesión en el pie derecho, como consecuencia de una caída sufrida en </w:t>
      </w:r>
      <w:proofErr w:type="gramStart"/>
      <w:r>
        <w:rPr>
          <w:sz w:val="24"/>
          <w:szCs w:val="24"/>
        </w:rPr>
        <w:t>las escalera</w:t>
      </w:r>
      <w:proofErr w:type="gramEnd"/>
      <w:r>
        <w:rPr>
          <w:sz w:val="24"/>
          <w:szCs w:val="24"/>
        </w:rPr>
        <w:t xml:space="preserve"> de su vivienda, que le impedía deambular sin dolor y menos aún </w:t>
      </w:r>
      <w:r w:rsidR="004063CE">
        <w:rPr>
          <w:sz w:val="24"/>
          <w:szCs w:val="24"/>
        </w:rPr>
        <w:t>transportando peso</w:t>
      </w:r>
      <w:r>
        <w:rPr>
          <w:sz w:val="24"/>
          <w:szCs w:val="24"/>
        </w:rPr>
        <w:t xml:space="preserve"> </w:t>
      </w:r>
      <w:r w:rsidR="004063CE">
        <w:rPr>
          <w:sz w:val="24"/>
          <w:szCs w:val="24"/>
        </w:rPr>
        <w:t>(</w:t>
      </w:r>
      <w:r>
        <w:rPr>
          <w:sz w:val="24"/>
          <w:szCs w:val="24"/>
        </w:rPr>
        <w:t>bolsas de comida</w:t>
      </w:r>
      <w:r w:rsidR="004063CE">
        <w:rPr>
          <w:sz w:val="24"/>
          <w:szCs w:val="24"/>
        </w:rPr>
        <w:t>)</w:t>
      </w:r>
      <w:r>
        <w:rPr>
          <w:sz w:val="24"/>
          <w:szCs w:val="24"/>
        </w:rPr>
        <w:t xml:space="preserve"> y en condiciones meteorológicas adversas (el día de los hecho</w:t>
      </w:r>
      <w:r w:rsidR="004063CE">
        <w:rPr>
          <w:sz w:val="24"/>
          <w:szCs w:val="24"/>
        </w:rPr>
        <w:t xml:space="preserve">s </w:t>
      </w:r>
      <w:r>
        <w:rPr>
          <w:sz w:val="24"/>
          <w:szCs w:val="24"/>
        </w:rPr>
        <w:t>llovía</w:t>
      </w:r>
      <w:r w:rsidR="004063CE">
        <w:rPr>
          <w:sz w:val="24"/>
          <w:szCs w:val="24"/>
        </w:rPr>
        <w:t>)</w:t>
      </w:r>
      <w:r>
        <w:rPr>
          <w:sz w:val="24"/>
          <w:szCs w:val="24"/>
        </w:rPr>
        <w:t>.</w:t>
      </w:r>
    </w:p>
    <w:p w14:paraId="43780A04" w14:textId="77777777" w:rsidR="00882497" w:rsidRDefault="00882497" w:rsidP="00882497">
      <w:pPr>
        <w:ind w:left="708"/>
        <w:jc w:val="both"/>
        <w:rPr>
          <w:sz w:val="24"/>
          <w:szCs w:val="24"/>
        </w:rPr>
      </w:pPr>
    </w:p>
    <w:p w14:paraId="6F2504F5" w14:textId="77777777" w:rsidR="00991480" w:rsidRDefault="00991480" w:rsidP="00882497">
      <w:pPr>
        <w:ind w:left="708"/>
        <w:jc w:val="both"/>
        <w:rPr>
          <w:sz w:val="24"/>
          <w:szCs w:val="24"/>
        </w:rPr>
      </w:pPr>
      <w:r>
        <w:rPr>
          <w:sz w:val="24"/>
          <w:szCs w:val="24"/>
        </w:rPr>
        <w:t>3.- En este sentido, a fin de acreditar los extremos anteriores</w:t>
      </w:r>
      <w:r w:rsidR="004063CE">
        <w:rPr>
          <w:sz w:val="24"/>
          <w:szCs w:val="24"/>
        </w:rPr>
        <w:t>,</w:t>
      </w:r>
      <w:r>
        <w:rPr>
          <w:sz w:val="24"/>
          <w:szCs w:val="24"/>
        </w:rPr>
        <w:t xml:space="preserve"> se acompaña los siguientes documentos:</w:t>
      </w:r>
    </w:p>
    <w:p w14:paraId="7A3C0C1C" w14:textId="77777777" w:rsidR="00991480" w:rsidRDefault="00991480" w:rsidP="00991480">
      <w:pPr>
        <w:ind w:left="708" w:firstLine="708"/>
        <w:jc w:val="both"/>
        <w:rPr>
          <w:sz w:val="24"/>
          <w:szCs w:val="24"/>
        </w:rPr>
      </w:pPr>
    </w:p>
    <w:p w14:paraId="6CA97798" w14:textId="77777777" w:rsidR="00991480" w:rsidRDefault="00991480" w:rsidP="00991480">
      <w:pPr>
        <w:ind w:left="708" w:firstLine="708"/>
        <w:jc w:val="both"/>
        <w:rPr>
          <w:sz w:val="24"/>
          <w:szCs w:val="24"/>
        </w:rPr>
      </w:pPr>
    </w:p>
    <w:p w14:paraId="3C5DF1F0" w14:textId="77777777" w:rsidR="00991480" w:rsidRDefault="00991480" w:rsidP="00991480">
      <w:pPr>
        <w:ind w:left="2124" w:firstLine="12"/>
        <w:jc w:val="both"/>
        <w:rPr>
          <w:sz w:val="24"/>
          <w:szCs w:val="24"/>
        </w:rPr>
      </w:pPr>
      <w:proofErr w:type="gramStart"/>
      <w:r>
        <w:rPr>
          <w:sz w:val="24"/>
          <w:szCs w:val="24"/>
        </w:rPr>
        <w:t>.-</w:t>
      </w:r>
      <w:proofErr w:type="gramEnd"/>
      <w:r>
        <w:rPr>
          <w:sz w:val="24"/>
          <w:szCs w:val="24"/>
        </w:rPr>
        <w:t xml:space="preserve"> </w:t>
      </w:r>
      <w:r w:rsidRPr="00991480">
        <w:rPr>
          <w:b/>
          <w:sz w:val="24"/>
          <w:szCs w:val="24"/>
          <w:u w:val="single"/>
        </w:rPr>
        <w:t>Documento número 1</w:t>
      </w:r>
      <w:r>
        <w:rPr>
          <w:sz w:val="24"/>
          <w:szCs w:val="24"/>
        </w:rPr>
        <w:t>: Documento Nacional de Identidad de mi esposa.</w:t>
      </w:r>
    </w:p>
    <w:p w14:paraId="7B17576E" w14:textId="77777777" w:rsidR="00991480" w:rsidRDefault="00991480" w:rsidP="00991480">
      <w:pPr>
        <w:ind w:left="708" w:firstLine="708"/>
        <w:jc w:val="both"/>
        <w:rPr>
          <w:sz w:val="24"/>
          <w:szCs w:val="24"/>
        </w:rPr>
      </w:pPr>
    </w:p>
    <w:p w14:paraId="49820F98" w14:textId="77777777" w:rsidR="00991480" w:rsidRDefault="00991480" w:rsidP="00991480">
      <w:pPr>
        <w:ind w:left="2124" w:firstLine="12"/>
        <w:jc w:val="both"/>
        <w:rPr>
          <w:sz w:val="24"/>
          <w:szCs w:val="24"/>
        </w:rPr>
      </w:pPr>
      <w:proofErr w:type="gramStart"/>
      <w:r>
        <w:rPr>
          <w:sz w:val="24"/>
          <w:szCs w:val="24"/>
        </w:rPr>
        <w:t>.-</w:t>
      </w:r>
      <w:proofErr w:type="gramEnd"/>
      <w:r>
        <w:rPr>
          <w:sz w:val="24"/>
          <w:szCs w:val="24"/>
        </w:rPr>
        <w:t xml:space="preserve"> </w:t>
      </w:r>
      <w:r w:rsidRPr="00991480">
        <w:rPr>
          <w:b/>
          <w:sz w:val="24"/>
          <w:szCs w:val="24"/>
          <w:u w:val="single"/>
        </w:rPr>
        <w:t>Documentos número 2</w:t>
      </w:r>
      <w:r>
        <w:rPr>
          <w:sz w:val="24"/>
          <w:szCs w:val="24"/>
        </w:rPr>
        <w:t>: Documento Nacional de Identidad de la madre de mi esposa, acreditativo de su edad</w:t>
      </w:r>
      <w:r w:rsidR="004D3EBE">
        <w:rPr>
          <w:sz w:val="24"/>
          <w:szCs w:val="24"/>
        </w:rPr>
        <w:t xml:space="preserve"> (73 años)</w:t>
      </w:r>
      <w:r>
        <w:rPr>
          <w:sz w:val="24"/>
          <w:szCs w:val="24"/>
        </w:rPr>
        <w:t>.</w:t>
      </w:r>
    </w:p>
    <w:p w14:paraId="1D9D2525" w14:textId="77777777" w:rsidR="00991480" w:rsidRDefault="00991480" w:rsidP="00991480">
      <w:pPr>
        <w:ind w:left="2124" w:firstLine="12"/>
        <w:jc w:val="both"/>
        <w:rPr>
          <w:sz w:val="24"/>
          <w:szCs w:val="24"/>
        </w:rPr>
      </w:pPr>
    </w:p>
    <w:p w14:paraId="30A6B7A3" w14:textId="77777777" w:rsidR="00991480" w:rsidRDefault="00991480" w:rsidP="00991480">
      <w:pPr>
        <w:ind w:left="2124" w:firstLine="12"/>
        <w:jc w:val="both"/>
        <w:rPr>
          <w:sz w:val="24"/>
          <w:szCs w:val="24"/>
        </w:rPr>
      </w:pPr>
      <w:proofErr w:type="gramStart"/>
      <w:r>
        <w:rPr>
          <w:sz w:val="24"/>
          <w:szCs w:val="24"/>
        </w:rPr>
        <w:t>.-</w:t>
      </w:r>
      <w:proofErr w:type="gramEnd"/>
      <w:r>
        <w:rPr>
          <w:sz w:val="24"/>
          <w:szCs w:val="24"/>
        </w:rPr>
        <w:t xml:space="preserve"> </w:t>
      </w:r>
      <w:r w:rsidRPr="00991480">
        <w:rPr>
          <w:b/>
          <w:sz w:val="24"/>
          <w:szCs w:val="24"/>
          <w:u w:val="single"/>
        </w:rPr>
        <w:t>Documento número 3</w:t>
      </w:r>
      <w:r>
        <w:rPr>
          <w:sz w:val="24"/>
          <w:szCs w:val="24"/>
        </w:rPr>
        <w:t>: Certificado de Empadronamiento del administrado, junto con su esposa e hijo.</w:t>
      </w:r>
    </w:p>
    <w:p w14:paraId="06DFAEBA" w14:textId="77777777" w:rsidR="00991480" w:rsidRDefault="00991480" w:rsidP="00991480">
      <w:pPr>
        <w:ind w:left="2124" w:firstLine="12"/>
        <w:jc w:val="both"/>
        <w:rPr>
          <w:sz w:val="24"/>
          <w:szCs w:val="24"/>
        </w:rPr>
      </w:pPr>
    </w:p>
    <w:p w14:paraId="4E3EC620" w14:textId="77777777" w:rsidR="00672E01" w:rsidRDefault="00672E01" w:rsidP="00991480">
      <w:pPr>
        <w:ind w:left="2124" w:firstLine="12"/>
        <w:jc w:val="both"/>
        <w:rPr>
          <w:sz w:val="24"/>
          <w:szCs w:val="24"/>
        </w:rPr>
      </w:pPr>
    </w:p>
    <w:p w14:paraId="59438813" w14:textId="77777777" w:rsidR="00991480" w:rsidRDefault="00991480" w:rsidP="00991480">
      <w:pPr>
        <w:ind w:left="2124" w:firstLine="12"/>
        <w:jc w:val="both"/>
        <w:rPr>
          <w:sz w:val="24"/>
          <w:szCs w:val="24"/>
        </w:rPr>
      </w:pPr>
      <w:proofErr w:type="gramStart"/>
      <w:r>
        <w:rPr>
          <w:sz w:val="24"/>
          <w:szCs w:val="24"/>
        </w:rPr>
        <w:t>.-</w:t>
      </w:r>
      <w:proofErr w:type="gramEnd"/>
      <w:r>
        <w:rPr>
          <w:sz w:val="24"/>
          <w:szCs w:val="24"/>
        </w:rPr>
        <w:t xml:space="preserve"> </w:t>
      </w:r>
      <w:r w:rsidRPr="00991480">
        <w:rPr>
          <w:b/>
          <w:sz w:val="24"/>
          <w:szCs w:val="24"/>
          <w:u w:val="single"/>
        </w:rPr>
        <w:t>Documento número 4</w:t>
      </w:r>
      <w:r>
        <w:rPr>
          <w:sz w:val="24"/>
          <w:szCs w:val="24"/>
        </w:rPr>
        <w:t xml:space="preserve">: Certificado de Empadronamiento de la madre de su esposa, </w:t>
      </w:r>
      <w:r w:rsidRPr="004063CE">
        <w:rPr>
          <w:sz w:val="24"/>
          <w:szCs w:val="24"/>
          <w:u w:val="single"/>
        </w:rPr>
        <w:t>acreditativo que reside en el mismo municipio y a una distancia no superior a 2 km, por lo que el itinerario recorrido era mínimo.</w:t>
      </w:r>
    </w:p>
    <w:p w14:paraId="0EC82190" w14:textId="77777777" w:rsidR="004063CE" w:rsidRDefault="004063CE" w:rsidP="00991480">
      <w:pPr>
        <w:ind w:left="2124" w:firstLine="12"/>
        <w:jc w:val="both"/>
        <w:rPr>
          <w:sz w:val="24"/>
          <w:szCs w:val="24"/>
        </w:rPr>
      </w:pPr>
    </w:p>
    <w:p w14:paraId="2EBC50EE" w14:textId="77777777" w:rsidR="00991480" w:rsidRDefault="00991480" w:rsidP="00991480">
      <w:pPr>
        <w:ind w:left="2124" w:firstLine="12"/>
        <w:jc w:val="both"/>
        <w:rPr>
          <w:sz w:val="24"/>
          <w:szCs w:val="24"/>
        </w:rPr>
      </w:pPr>
    </w:p>
    <w:p w14:paraId="0979761C" w14:textId="77777777" w:rsidR="00991480" w:rsidRDefault="00991480" w:rsidP="00991480">
      <w:pPr>
        <w:ind w:left="2124" w:firstLine="12"/>
        <w:jc w:val="both"/>
        <w:rPr>
          <w:sz w:val="24"/>
          <w:szCs w:val="24"/>
        </w:rPr>
      </w:pPr>
      <w:proofErr w:type="gramStart"/>
      <w:r>
        <w:rPr>
          <w:sz w:val="24"/>
          <w:szCs w:val="24"/>
        </w:rPr>
        <w:t>.-</w:t>
      </w:r>
      <w:proofErr w:type="gramEnd"/>
      <w:r>
        <w:rPr>
          <w:sz w:val="24"/>
          <w:szCs w:val="24"/>
        </w:rPr>
        <w:t xml:space="preserve"> </w:t>
      </w:r>
      <w:r w:rsidRPr="004D3EBE">
        <w:rPr>
          <w:b/>
          <w:sz w:val="24"/>
          <w:szCs w:val="24"/>
          <w:u w:val="single"/>
        </w:rPr>
        <w:t xml:space="preserve">Documento número </w:t>
      </w:r>
      <w:r w:rsidR="004D3EBE" w:rsidRPr="004D3EBE">
        <w:rPr>
          <w:b/>
          <w:sz w:val="24"/>
          <w:szCs w:val="24"/>
          <w:u w:val="single"/>
        </w:rPr>
        <w:t>5</w:t>
      </w:r>
      <w:r w:rsidR="004D3EBE">
        <w:rPr>
          <w:sz w:val="24"/>
          <w:szCs w:val="24"/>
        </w:rPr>
        <w:t>: Informes médicos de Doña</w:t>
      </w:r>
      <w:r w:rsidR="00BF73E7">
        <w:rPr>
          <w:sz w:val="24"/>
          <w:szCs w:val="24"/>
        </w:rPr>
        <w:t>..</w:t>
      </w:r>
      <w:r w:rsidR="004D3EBE">
        <w:rPr>
          <w:sz w:val="24"/>
          <w:szCs w:val="24"/>
        </w:rPr>
        <w:t xml:space="preserve">, acreditativos de la </w:t>
      </w:r>
      <w:r w:rsidR="004D3EBE" w:rsidRPr="004063CE">
        <w:rPr>
          <w:b/>
          <w:sz w:val="24"/>
          <w:szCs w:val="24"/>
        </w:rPr>
        <w:t xml:space="preserve">grave enfermedad crónica y degenerativa </w:t>
      </w:r>
      <w:r w:rsidR="004D3EBE" w:rsidRPr="004063CE">
        <w:rPr>
          <w:b/>
          <w:sz w:val="24"/>
          <w:szCs w:val="24"/>
        </w:rPr>
        <w:lastRenderedPageBreak/>
        <w:t>que padece, que le impide valerse por sí misma</w:t>
      </w:r>
      <w:r w:rsidR="004D3EBE">
        <w:rPr>
          <w:sz w:val="24"/>
          <w:szCs w:val="24"/>
        </w:rPr>
        <w:t xml:space="preserve">, como es el </w:t>
      </w:r>
      <w:r w:rsidR="004D3EBE" w:rsidRPr="00672E01">
        <w:rPr>
          <w:sz w:val="24"/>
          <w:szCs w:val="24"/>
          <w:u w:val="single"/>
        </w:rPr>
        <w:t>Alzheimer/Demencia</w:t>
      </w:r>
      <w:r w:rsidR="004D3EBE">
        <w:rPr>
          <w:sz w:val="24"/>
          <w:szCs w:val="24"/>
        </w:rPr>
        <w:t>.</w:t>
      </w:r>
    </w:p>
    <w:p w14:paraId="13B4B3C4" w14:textId="77777777" w:rsidR="004D3EBE" w:rsidRDefault="004D3EBE" w:rsidP="00991480">
      <w:pPr>
        <w:ind w:left="2124" w:firstLine="12"/>
        <w:jc w:val="both"/>
        <w:rPr>
          <w:sz w:val="24"/>
          <w:szCs w:val="24"/>
        </w:rPr>
      </w:pPr>
    </w:p>
    <w:p w14:paraId="16612465" w14:textId="77777777" w:rsidR="004D3EBE" w:rsidRDefault="004D3EBE" w:rsidP="00991480">
      <w:pPr>
        <w:ind w:left="2124" w:firstLine="12"/>
        <w:jc w:val="both"/>
        <w:rPr>
          <w:sz w:val="24"/>
          <w:szCs w:val="24"/>
        </w:rPr>
      </w:pPr>
      <w:proofErr w:type="gramStart"/>
      <w:r>
        <w:rPr>
          <w:sz w:val="24"/>
          <w:szCs w:val="24"/>
        </w:rPr>
        <w:t>.-</w:t>
      </w:r>
      <w:proofErr w:type="gramEnd"/>
      <w:r>
        <w:rPr>
          <w:sz w:val="24"/>
          <w:szCs w:val="24"/>
        </w:rPr>
        <w:t xml:space="preserve"> </w:t>
      </w:r>
      <w:r w:rsidRPr="004D3EBE">
        <w:rPr>
          <w:b/>
          <w:sz w:val="24"/>
          <w:szCs w:val="24"/>
          <w:u w:val="single"/>
        </w:rPr>
        <w:t>Documento número 6</w:t>
      </w:r>
      <w:r>
        <w:rPr>
          <w:sz w:val="24"/>
          <w:szCs w:val="24"/>
        </w:rPr>
        <w:t xml:space="preserve">: Resolución de la Corporación Municipal concediendo el </w:t>
      </w:r>
      <w:r w:rsidRPr="004063CE">
        <w:rPr>
          <w:sz w:val="24"/>
          <w:szCs w:val="24"/>
          <w:u w:val="single"/>
        </w:rPr>
        <w:t xml:space="preserve">Servicio de Ayuda a Domicilio a la madre de </w:t>
      </w:r>
      <w:r w:rsidR="004063CE" w:rsidRPr="004063CE">
        <w:rPr>
          <w:sz w:val="24"/>
          <w:szCs w:val="24"/>
          <w:u w:val="single"/>
        </w:rPr>
        <w:t>mi</w:t>
      </w:r>
      <w:r w:rsidRPr="004063CE">
        <w:rPr>
          <w:sz w:val="24"/>
          <w:szCs w:val="24"/>
          <w:u w:val="single"/>
        </w:rPr>
        <w:t xml:space="preserve"> esposa</w:t>
      </w:r>
      <w:r>
        <w:rPr>
          <w:sz w:val="24"/>
          <w:szCs w:val="24"/>
        </w:rPr>
        <w:t>, acreditativo de necesidad de auxilio de terceras personas para realizar  actos de la vida cotidiana.</w:t>
      </w:r>
    </w:p>
    <w:p w14:paraId="27BE0764" w14:textId="77777777" w:rsidR="004D3EBE" w:rsidRDefault="004D3EBE" w:rsidP="00991480">
      <w:pPr>
        <w:ind w:left="2124" w:firstLine="12"/>
        <w:jc w:val="both"/>
        <w:rPr>
          <w:sz w:val="24"/>
          <w:szCs w:val="24"/>
        </w:rPr>
      </w:pPr>
    </w:p>
    <w:p w14:paraId="402E52DB" w14:textId="77777777" w:rsidR="004D3EBE" w:rsidRDefault="004D3EBE" w:rsidP="00991480">
      <w:pPr>
        <w:ind w:left="2124" w:firstLine="12"/>
        <w:jc w:val="both"/>
        <w:rPr>
          <w:sz w:val="24"/>
          <w:szCs w:val="24"/>
        </w:rPr>
      </w:pPr>
      <w:proofErr w:type="gramStart"/>
      <w:r>
        <w:rPr>
          <w:sz w:val="24"/>
          <w:szCs w:val="24"/>
        </w:rPr>
        <w:t>.-</w:t>
      </w:r>
      <w:proofErr w:type="gramEnd"/>
      <w:r>
        <w:rPr>
          <w:sz w:val="24"/>
          <w:szCs w:val="24"/>
        </w:rPr>
        <w:t xml:space="preserve"> </w:t>
      </w:r>
      <w:r w:rsidRPr="004D3EBE">
        <w:rPr>
          <w:b/>
          <w:sz w:val="24"/>
          <w:szCs w:val="24"/>
          <w:u w:val="single"/>
        </w:rPr>
        <w:t>Documento número 7</w:t>
      </w:r>
      <w:r>
        <w:rPr>
          <w:sz w:val="24"/>
          <w:szCs w:val="24"/>
        </w:rPr>
        <w:t>: Informe médico acreditativo de la lesión en el pie derecho que padec</w:t>
      </w:r>
      <w:r w:rsidR="00D70333">
        <w:rPr>
          <w:sz w:val="24"/>
          <w:szCs w:val="24"/>
        </w:rPr>
        <w:t>e mi esposa</w:t>
      </w:r>
      <w:r>
        <w:rPr>
          <w:sz w:val="24"/>
          <w:szCs w:val="24"/>
        </w:rPr>
        <w:t xml:space="preserve">, que le impedía deambular sin dolor y menos con peso. </w:t>
      </w:r>
    </w:p>
    <w:p w14:paraId="4C2D78FE" w14:textId="77777777" w:rsidR="004D3EBE" w:rsidRDefault="004D3EBE" w:rsidP="00991480">
      <w:pPr>
        <w:ind w:left="2124" w:firstLine="12"/>
        <w:jc w:val="both"/>
        <w:rPr>
          <w:sz w:val="24"/>
          <w:szCs w:val="24"/>
        </w:rPr>
      </w:pPr>
    </w:p>
    <w:p w14:paraId="07879586" w14:textId="77777777" w:rsidR="00291475" w:rsidRPr="00936252" w:rsidRDefault="00991480" w:rsidP="00991480">
      <w:pPr>
        <w:ind w:left="708" w:firstLine="708"/>
        <w:jc w:val="both"/>
        <w:rPr>
          <w:sz w:val="24"/>
          <w:szCs w:val="24"/>
        </w:rPr>
      </w:pPr>
      <w:r>
        <w:rPr>
          <w:sz w:val="24"/>
          <w:szCs w:val="24"/>
        </w:rPr>
        <w:t xml:space="preserve"> </w:t>
      </w:r>
      <w:r w:rsidR="00F50B83">
        <w:rPr>
          <w:sz w:val="24"/>
          <w:szCs w:val="24"/>
        </w:rPr>
        <w:t xml:space="preserve">  </w:t>
      </w:r>
      <w:r w:rsidR="00291475" w:rsidRPr="00936252">
        <w:rPr>
          <w:sz w:val="24"/>
          <w:szCs w:val="24"/>
        </w:rPr>
        <w:t xml:space="preserve"> </w:t>
      </w:r>
    </w:p>
    <w:p w14:paraId="777FE2B5" w14:textId="77777777" w:rsidR="00F14B9A" w:rsidRPr="00936252" w:rsidRDefault="00F50B83" w:rsidP="00936252">
      <w:pPr>
        <w:pStyle w:val="NormalWeb"/>
        <w:shd w:val="clear" w:color="auto" w:fill="FFFFFF"/>
        <w:spacing w:before="450" w:beforeAutospacing="0" w:after="450" w:afterAutospacing="0" w:line="360" w:lineRule="atLeast"/>
        <w:ind w:firstLine="708"/>
        <w:jc w:val="both"/>
      </w:pPr>
      <w:r>
        <w:t xml:space="preserve">Por tanto, </w:t>
      </w:r>
      <w:r w:rsidR="002F7371">
        <w:t>dicho desplazamiento no solo estaba</w:t>
      </w:r>
      <w:r>
        <w:t xml:space="preserve"> expresamente autorizado por</w:t>
      </w:r>
      <w:r w:rsidR="002A588F">
        <w:t xml:space="preserve"> la norma para </w:t>
      </w:r>
      <w:r w:rsidR="002A588F" w:rsidRPr="004D3EBE">
        <w:rPr>
          <w:u w:val="single"/>
        </w:rPr>
        <w:t>cuidados y asistencia  de familiares en situación de especial vulnerabilidad</w:t>
      </w:r>
      <w:r w:rsidR="002A588F">
        <w:t>,</w:t>
      </w:r>
      <w:r w:rsidR="004D3EBE">
        <w:t xml:space="preserve"> sino que respondía</w:t>
      </w:r>
      <w:r w:rsidR="002F7371">
        <w:t xml:space="preserve"> al cumplimiento de un </w:t>
      </w:r>
      <w:r w:rsidR="004D3EBE">
        <w:t xml:space="preserve">inexcusable </w:t>
      </w:r>
      <w:r w:rsidR="002F7371">
        <w:t>deber moral como es el de cuidar de nuestros mayores,</w:t>
      </w:r>
      <w:r w:rsidR="002A588F">
        <w:t xml:space="preserve"> </w:t>
      </w:r>
      <w:r w:rsidR="004D3EBE">
        <w:t>derivado de las exigencias inherentes a los sagrados lazos de parentesco entre una hija y su madre, así como,</w:t>
      </w:r>
      <w:r w:rsidR="004063CE">
        <w:t xml:space="preserve"> a</w:t>
      </w:r>
      <w:r w:rsidR="004D3EBE">
        <w:t xml:space="preserve"> la obligación de procurarse  alimentos y ayuda mutua entre parientes, en situaciones de</w:t>
      </w:r>
      <w:r w:rsidR="00471E1C">
        <w:t xml:space="preserve"> especial</w:t>
      </w:r>
      <w:r w:rsidR="004D3EBE">
        <w:t xml:space="preserve"> necesidad</w:t>
      </w:r>
      <w:r w:rsidR="00471E1C">
        <w:t>,</w:t>
      </w:r>
      <w:r w:rsidR="004D3EBE">
        <w:t xml:space="preserve"> como la que se encuentra su madre</w:t>
      </w:r>
      <w:r w:rsidR="00471E1C">
        <w:t>, en un contexto de pandemia internaci</w:t>
      </w:r>
      <w:r w:rsidR="004063CE">
        <w:t>o</w:t>
      </w:r>
      <w:r w:rsidR="00471E1C">
        <w:t>nal</w:t>
      </w:r>
      <w:r w:rsidR="004D3EBE">
        <w:t>.</w:t>
      </w:r>
    </w:p>
    <w:p w14:paraId="00294054" w14:textId="77777777" w:rsidR="00F14B9A" w:rsidRPr="00936252" w:rsidRDefault="00F14B9A" w:rsidP="00F14B9A">
      <w:pPr>
        <w:jc w:val="both"/>
        <w:rPr>
          <w:sz w:val="24"/>
          <w:szCs w:val="24"/>
        </w:rPr>
      </w:pPr>
    </w:p>
    <w:p w14:paraId="499592AF" w14:textId="77777777" w:rsidR="00F14B9A" w:rsidRPr="00936252" w:rsidRDefault="00F14B9A" w:rsidP="000E5C00">
      <w:pPr>
        <w:ind w:firstLine="708"/>
        <w:jc w:val="both"/>
        <w:rPr>
          <w:b/>
          <w:sz w:val="24"/>
          <w:szCs w:val="24"/>
        </w:rPr>
      </w:pPr>
    </w:p>
    <w:p w14:paraId="0A2917F3" w14:textId="77777777" w:rsidR="00F14B9A" w:rsidRPr="00936252" w:rsidRDefault="00F14B9A" w:rsidP="000E5C00">
      <w:pPr>
        <w:ind w:firstLine="708"/>
        <w:jc w:val="both"/>
        <w:rPr>
          <w:sz w:val="24"/>
          <w:szCs w:val="24"/>
          <w:lang w:val="es-ES_tradnl"/>
        </w:rPr>
      </w:pPr>
    </w:p>
    <w:p w14:paraId="65887501" w14:textId="77777777" w:rsidR="000E5C00" w:rsidRPr="00936252" w:rsidRDefault="000E5C00" w:rsidP="000E5C00">
      <w:pPr>
        <w:ind w:firstLine="708"/>
        <w:jc w:val="both"/>
        <w:rPr>
          <w:sz w:val="24"/>
          <w:szCs w:val="24"/>
          <w:lang w:val="es-ES_tradnl"/>
        </w:rPr>
      </w:pPr>
      <w:r w:rsidRPr="00936252">
        <w:rPr>
          <w:sz w:val="24"/>
          <w:szCs w:val="24"/>
          <w:lang w:val="es-ES_tradnl"/>
        </w:rPr>
        <w:t>En su virtud.</w:t>
      </w:r>
    </w:p>
    <w:p w14:paraId="3EFD9C40" w14:textId="77777777" w:rsidR="000E5C00" w:rsidRPr="00936252" w:rsidRDefault="000E5C00" w:rsidP="000E5C00">
      <w:pPr>
        <w:ind w:firstLine="708"/>
        <w:jc w:val="both"/>
        <w:rPr>
          <w:sz w:val="24"/>
          <w:szCs w:val="24"/>
          <w:lang w:val="es-ES_tradnl"/>
        </w:rPr>
      </w:pPr>
    </w:p>
    <w:p w14:paraId="22602AE1" w14:textId="77777777" w:rsidR="002C1D5B" w:rsidRPr="00936252" w:rsidRDefault="002C1D5B" w:rsidP="000E5C00">
      <w:pPr>
        <w:ind w:firstLine="708"/>
        <w:jc w:val="both"/>
        <w:rPr>
          <w:sz w:val="24"/>
          <w:szCs w:val="24"/>
          <w:lang w:val="es-ES_tradnl"/>
        </w:rPr>
      </w:pPr>
    </w:p>
    <w:p w14:paraId="5E59B53B" w14:textId="77777777" w:rsidR="002C1D5B" w:rsidRPr="00936252" w:rsidRDefault="002C1D5B" w:rsidP="000E5C00">
      <w:pPr>
        <w:ind w:firstLine="708"/>
        <w:jc w:val="both"/>
        <w:rPr>
          <w:sz w:val="24"/>
          <w:szCs w:val="24"/>
          <w:lang w:val="es-ES_tradnl"/>
        </w:rPr>
      </w:pPr>
    </w:p>
    <w:p w14:paraId="328A7AD1" w14:textId="08F394AE" w:rsidR="000E5C00" w:rsidRPr="00936252" w:rsidRDefault="000E5C00" w:rsidP="000E5C00">
      <w:pPr>
        <w:ind w:firstLine="708"/>
        <w:jc w:val="both"/>
        <w:rPr>
          <w:sz w:val="24"/>
          <w:szCs w:val="24"/>
          <w:lang w:val="es-ES_tradnl"/>
        </w:rPr>
      </w:pPr>
      <w:proofErr w:type="gramStart"/>
      <w:r w:rsidRPr="00936252">
        <w:rPr>
          <w:b/>
          <w:sz w:val="24"/>
          <w:szCs w:val="24"/>
          <w:lang w:val="es-ES_tradnl"/>
        </w:rPr>
        <w:t>SOLICITO.-</w:t>
      </w:r>
      <w:proofErr w:type="gramEnd"/>
      <w:r w:rsidRPr="00936252">
        <w:rPr>
          <w:sz w:val="24"/>
          <w:szCs w:val="24"/>
          <w:lang w:val="es-ES_tradnl"/>
        </w:rPr>
        <w:t xml:space="preserve"> que se tenga por presentado este escrito con la documentación que se acompaña, se admita, se tengan por hechas las alegaciones en él contenidas y, en su virtud, se acuerde el archivo del expediente sancionador incoado, por ser de justicia que respetuosamente pido en </w:t>
      </w:r>
      <w:r w:rsidR="00743B66">
        <w:rPr>
          <w:sz w:val="24"/>
          <w:szCs w:val="24"/>
          <w:lang w:val="es-ES_tradnl"/>
        </w:rPr>
        <w:t>………………..</w:t>
      </w:r>
      <w:r w:rsidRPr="00936252">
        <w:rPr>
          <w:sz w:val="24"/>
          <w:szCs w:val="24"/>
          <w:lang w:val="es-ES_tradnl"/>
        </w:rPr>
        <w:t xml:space="preserve">, a </w:t>
      </w:r>
      <w:r w:rsidR="00743B66">
        <w:rPr>
          <w:sz w:val="24"/>
          <w:szCs w:val="24"/>
          <w:lang w:val="es-ES_tradnl"/>
        </w:rPr>
        <w:t>……</w:t>
      </w:r>
      <w:r w:rsidR="007E40C0" w:rsidRPr="00936252">
        <w:rPr>
          <w:sz w:val="24"/>
          <w:szCs w:val="24"/>
          <w:lang w:val="es-ES_tradnl"/>
        </w:rPr>
        <w:t xml:space="preserve"> de </w:t>
      </w:r>
      <w:r w:rsidR="00743B66">
        <w:rPr>
          <w:sz w:val="24"/>
          <w:szCs w:val="24"/>
          <w:lang w:val="es-ES_tradnl"/>
        </w:rPr>
        <w:t>…………….</w:t>
      </w:r>
      <w:r w:rsidRPr="00936252">
        <w:rPr>
          <w:sz w:val="24"/>
          <w:szCs w:val="24"/>
          <w:lang w:val="es-ES_tradnl"/>
        </w:rPr>
        <w:t xml:space="preserve"> de </w:t>
      </w:r>
      <w:r w:rsidR="00743B66">
        <w:rPr>
          <w:sz w:val="24"/>
          <w:szCs w:val="24"/>
          <w:lang w:val="es-ES_tradnl"/>
        </w:rPr>
        <w:t>……..</w:t>
      </w:r>
      <w:r w:rsidRPr="00936252">
        <w:rPr>
          <w:sz w:val="24"/>
          <w:szCs w:val="24"/>
          <w:lang w:val="es-ES_tradnl"/>
        </w:rPr>
        <w:t>.</w:t>
      </w:r>
    </w:p>
    <w:p w14:paraId="05966A5D" w14:textId="77777777" w:rsidR="000E5C00" w:rsidRPr="00936252" w:rsidRDefault="000E5C00" w:rsidP="000E5C00">
      <w:pPr>
        <w:ind w:firstLine="708"/>
        <w:jc w:val="both"/>
        <w:rPr>
          <w:sz w:val="24"/>
          <w:szCs w:val="24"/>
          <w:lang w:val="es-ES_tradnl"/>
        </w:rPr>
      </w:pPr>
    </w:p>
    <w:p w14:paraId="767B1B5E" w14:textId="77777777" w:rsidR="00A351FC" w:rsidRPr="00936252" w:rsidRDefault="00A351FC" w:rsidP="00A351FC">
      <w:pPr>
        <w:ind w:firstLine="708"/>
        <w:jc w:val="both"/>
        <w:rPr>
          <w:sz w:val="24"/>
          <w:szCs w:val="24"/>
          <w:lang w:val="es-ES_tradnl"/>
        </w:rPr>
      </w:pPr>
    </w:p>
    <w:p w14:paraId="6BD5DE15" w14:textId="77777777" w:rsidR="000E5C00" w:rsidRPr="00936252" w:rsidRDefault="00A351FC" w:rsidP="000E5C00">
      <w:pPr>
        <w:ind w:firstLine="708"/>
        <w:jc w:val="both"/>
        <w:rPr>
          <w:sz w:val="24"/>
          <w:szCs w:val="24"/>
          <w:lang w:val="es-ES_tradnl"/>
        </w:rPr>
      </w:pPr>
      <w:r w:rsidRPr="00936252">
        <w:rPr>
          <w:sz w:val="24"/>
          <w:szCs w:val="24"/>
          <w:lang w:val="es-ES_tradnl"/>
        </w:rPr>
        <w:t xml:space="preserve"> </w:t>
      </w:r>
      <w:r w:rsidR="000E5C00" w:rsidRPr="00936252">
        <w:rPr>
          <w:sz w:val="24"/>
          <w:szCs w:val="24"/>
          <w:lang w:val="es-ES_tradnl"/>
        </w:rPr>
        <w:t>Fdo.</w:t>
      </w:r>
    </w:p>
    <w:p w14:paraId="06B5AC11" w14:textId="77777777" w:rsidR="0083525A" w:rsidRPr="00936252" w:rsidRDefault="0083525A">
      <w:pPr>
        <w:rPr>
          <w:sz w:val="24"/>
          <w:szCs w:val="24"/>
          <w:lang w:val="es-ES_tradnl"/>
        </w:rPr>
      </w:pPr>
    </w:p>
    <w:p w14:paraId="0296B2F7" w14:textId="77777777" w:rsidR="007E40C0" w:rsidRPr="00936252" w:rsidRDefault="007E40C0">
      <w:pPr>
        <w:rPr>
          <w:sz w:val="24"/>
          <w:szCs w:val="24"/>
          <w:lang w:val="es-ES_tradnl"/>
        </w:rPr>
      </w:pPr>
      <w:r w:rsidRPr="00936252">
        <w:rPr>
          <w:sz w:val="24"/>
          <w:szCs w:val="24"/>
          <w:lang w:val="es-ES_tradnl"/>
        </w:rPr>
        <w:tab/>
      </w:r>
    </w:p>
    <w:sectPr w:rsidR="007E40C0" w:rsidRPr="009362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6A093B"/>
    <w:multiLevelType w:val="multilevel"/>
    <w:tmpl w:val="94503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670EC7"/>
    <w:multiLevelType w:val="multilevel"/>
    <w:tmpl w:val="27B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1FC"/>
    <w:rsid w:val="000E5C00"/>
    <w:rsid w:val="0021629F"/>
    <w:rsid w:val="002605E9"/>
    <w:rsid w:val="00291475"/>
    <w:rsid w:val="002A588F"/>
    <w:rsid w:val="002C1D5B"/>
    <w:rsid w:val="002F7371"/>
    <w:rsid w:val="004063CE"/>
    <w:rsid w:val="00471E1C"/>
    <w:rsid w:val="004D3EBE"/>
    <w:rsid w:val="005178F2"/>
    <w:rsid w:val="0053009C"/>
    <w:rsid w:val="00614E88"/>
    <w:rsid w:val="0062295F"/>
    <w:rsid w:val="00660DF9"/>
    <w:rsid w:val="00672E01"/>
    <w:rsid w:val="00743B66"/>
    <w:rsid w:val="007E40C0"/>
    <w:rsid w:val="00814BF7"/>
    <w:rsid w:val="0083525A"/>
    <w:rsid w:val="00882497"/>
    <w:rsid w:val="008B38FB"/>
    <w:rsid w:val="00936252"/>
    <w:rsid w:val="00991480"/>
    <w:rsid w:val="00A351FC"/>
    <w:rsid w:val="00B61B11"/>
    <w:rsid w:val="00B90E91"/>
    <w:rsid w:val="00BF73E7"/>
    <w:rsid w:val="00C57A80"/>
    <w:rsid w:val="00D70333"/>
    <w:rsid w:val="00D94EF6"/>
    <w:rsid w:val="00F14B9A"/>
    <w:rsid w:val="00F50B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932AD"/>
  <w15:chartTrackingRefBased/>
  <w15:docId w15:val="{659D15B4-B291-44B9-9506-82FE84E5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1FC"/>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uiPriority w:val="99"/>
    <w:unhideWhenUsed/>
    <w:rsid w:val="00F14B9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639210">
      <w:bodyDiv w:val="1"/>
      <w:marLeft w:val="0"/>
      <w:marRight w:val="0"/>
      <w:marTop w:val="0"/>
      <w:marBottom w:val="0"/>
      <w:divBdr>
        <w:top w:val="none" w:sz="0" w:space="0" w:color="auto"/>
        <w:left w:val="none" w:sz="0" w:space="0" w:color="auto"/>
        <w:bottom w:val="none" w:sz="0" w:space="0" w:color="auto"/>
        <w:right w:val="none" w:sz="0" w:space="0" w:color="auto"/>
      </w:divBdr>
      <w:divsChild>
        <w:div w:id="1340883930">
          <w:marLeft w:val="0"/>
          <w:marRight w:val="0"/>
          <w:marTop w:val="0"/>
          <w:marBottom w:val="0"/>
          <w:divBdr>
            <w:top w:val="none" w:sz="0" w:space="0" w:color="auto"/>
            <w:left w:val="none" w:sz="0" w:space="0" w:color="auto"/>
            <w:bottom w:val="none" w:sz="0" w:space="0" w:color="auto"/>
            <w:right w:val="none" w:sz="0" w:space="0" w:color="auto"/>
          </w:divBdr>
          <w:divsChild>
            <w:div w:id="569661051">
              <w:marLeft w:val="0"/>
              <w:marRight w:val="0"/>
              <w:marTop w:val="0"/>
              <w:marBottom w:val="0"/>
              <w:divBdr>
                <w:top w:val="none" w:sz="0" w:space="0" w:color="auto"/>
                <w:left w:val="none" w:sz="0" w:space="0" w:color="auto"/>
                <w:bottom w:val="none" w:sz="0" w:space="0" w:color="auto"/>
                <w:right w:val="none" w:sz="0" w:space="0" w:color="auto"/>
              </w:divBdr>
              <w:divsChild>
                <w:div w:id="705789878">
                  <w:marLeft w:val="0"/>
                  <w:marRight w:val="0"/>
                  <w:marTop w:val="0"/>
                  <w:marBottom w:val="0"/>
                  <w:divBdr>
                    <w:top w:val="none" w:sz="0" w:space="0" w:color="auto"/>
                    <w:left w:val="none" w:sz="0" w:space="0" w:color="auto"/>
                    <w:bottom w:val="none" w:sz="0" w:space="0" w:color="auto"/>
                    <w:right w:val="none" w:sz="0" w:space="0" w:color="auto"/>
                  </w:divBdr>
                  <w:divsChild>
                    <w:div w:id="528840396">
                      <w:marLeft w:val="0"/>
                      <w:marRight w:val="0"/>
                      <w:marTop w:val="0"/>
                      <w:marBottom w:val="0"/>
                      <w:divBdr>
                        <w:top w:val="none" w:sz="0" w:space="0" w:color="auto"/>
                        <w:left w:val="none" w:sz="0" w:space="0" w:color="auto"/>
                        <w:bottom w:val="none" w:sz="0" w:space="0" w:color="auto"/>
                        <w:right w:val="none" w:sz="0" w:space="0" w:color="auto"/>
                      </w:divBdr>
                      <w:divsChild>
                        <w:div w:id="6291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564165">
      <w:bodyDiv w:val="1"/>
      <w:marLeft w:val="0"/>
      <w:marRight w:val="0"/>
      <w:marTop w:val="0"/>
      <w:marBottom w:val="0"/>
      <w:divBdr>
        <w:top w:val="none" w:sz="0" w:space="0" w:color="auto"/>
        <w:left w:val="none" w:sz="0" w:space="0" w:color="auto"/>
        <w:bottom w:val="none" w:sz="0" w:space="0" w:color="auto"/>
        <w:right w:val="none" w:sz="0" w:space="0" w:color="auto"/>
      </w:divBdr>
      <w:divsChild>
        <w:div w:id="1446467070">
          <w:marLeft w:val="0"/>
          <w:marRight w:val="0"/>
          <w:marTop w:val="0"/>
          <w:marBottom w:val="0"/>
          <w:divBdr>
            <w:top w:val="none" w:sz="0" w:space="0" w:color="auto"/>
            <w:left w:val="none" w:sz="0" w:space="0" w:color="auto"/>
            <w:bottom w:val="none" w:sz="0" w:space="0" w:color="auto"/>
            <w:right w:val="none" w:sz="0" w:space="0" w:color="auto"/>
          </w:divBdr>
          <w:divsChild>
            <w:div w:id="68425241">
              <w:marLeft w:val="0"/>
              <w:marRight w:val="0"/>
              <w:marTop w:val="0"/>
              <w:marBottom w:val="0"/>
              <w:divBdr>
                <w:top w:val="none" w:sz="0" w:space="0" w:color="auto"/>
                <w:left w:val="none" w:sz="0" w:space="0" w:color="auto"/>
                <w:bottom w:val="none" w:sz="0" w:space="0" w:color="auto"/>
                <w:right w:val="none" w:sz="0" w:space="0" w:color="auto"/>
              </w:divBdr>
              <w:divsChild>
                <w:div w:id="1875534154">
                  <w:marLeft w:val="0"/>
                  <w:marRight w:val="0"/>
                  <w:marTop w:val="0"/>
                  <w:marBottom w:val="0"/>
                  <w:divBdr>
                    <w:top w:val="none" w:sz="0" w:space="0" w:color="auto"/>
                    <w:left w:val="none" w:sz="0" w:space="0" w:color="auto"/>
                    <w:bottom w:val="none" w:sz="0" w:space="0" w:color="auto"/>
                    <w:right w:val="none" w:sz="0" w:space="0" w:color="auto"/>
                  </w:divBdr>
                  <w:divsChild>
                    <w:div w:id="398479438">
                      <w:marLeft w:val="0"/>
                      <w:marRight w:val="0"/>
                      <w:marTop w:val="0"/>
                      <w:marBottom w:val="0"/>
                      <w:divBdr>
                        <w:top w:val="none" w:sz="0" w:space="0" w:color="auto"/>
                        <w:left w:val="none" w:sz="0" w:space="0" w:color="auto"/>
                        <w:bottom w:val="none" w:sz="0" w:space="0" w:color="auto"/>
                        <w:right w:val="none" w:sz="0" w:space="0" w:color="auto"/>
                      </w:divBdr>
                      <w:divsChild>
                        <w:div w:id="7225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276680">
      <w:bodyDiv w:val="1"/>
      <w:marLeft w:val="0"/>
      <w:marRight w:val="0"/>
      <w:marTop w:val="0"/>
      <w:marBottom w:val="0"/>
      <w:divBdr>
        <w:top w:val="none" w:sz="0" w:space="0" w:color="auto"/>
        <w:left w:val="none" w:sz="0" w:space="0" w:color="auto"/>
        <w:bottom w:val="none" w:sz="0" w:space="0" w:color="auto"/>
        <w:right w:val="none" w:sz="0" w:space="0" w:color="auto"/>
      </w:divBdr>
      <w:divsChild>
        <w:div w:id="851796393">
          <w:marLeft w:val="0"/>
          <w:marRight w:val="0"/>
          <w:marTop w:val="0"/>
          <w:marBottom w:val="0"/>
          <w:divBdr>
            <w:top w:val="none" w:sz="0" w:space="0" w:color="auto"/>
            <w:left w:val="none" w:sz="0" w:space="0" w:color="auto"/>
            <w:bottom w:val="none" w:sz="0" w:space="0" w:color="auto"/>
            <w:right w:val="none" w:sz="0" w:space="0" w:color="auto"/>
          </w:divBdr>
          <w:divsChild>
            <w:div w:id="1839419953">
              <w:marLeft w:val="0"/>
              <w:marRight w:val="0"/>
              <w:marTop w:val="0"/>
              <w:marBottom w:val="0"/>
              <w:divBdr>
                <w:top w:val="none" w:sz="0" w:space="0" w:color="auto"/>
                <w:left w:val="none" w:sz="0" w:space="0" w:color="auto"/>
                <w:bottom w:val="none" w:sz="0" w:space="0" w:color="auto"/>
                <w:right w:val="none" w:sz="0" w:space="0" w:color="auto"/>
              </w:divBdr>
              <w:divsChild>
                <w:div w:id="1133792077">
                  <w:marLeft w:val="0"/>
                  <w:marRight w:val="0"/>
                  <w:marTop w:val="0"/>
                  <w:marBottom w:val="0"/>
                  <w:divBdr>
                    <w:top w:val="none" w:sz="0" w:space="0" w:color="auto"/>
                    <w:left w:val="none" w:sz="0" w:space="0" w:color="auto"/>
                    <w:bottom w:val="none" w:sz="0" w:space="0" w:color="auto"/>
                    <w:right w:val="none" w:sz="0" w:space="0" w:color="auto"/>
                  </w:divBdr>
                  <w:divsChild>
                    <w:div w:id="1603493086">
                      <w:marLeft w:val="0"/>
                      <w:marRight w:val="0"/>
                      <w:marTop w:val="0"/>
                      <w:marBottom w:val="0"/>
                      <w:divBdr>
                        <w:top w:val="none" w:sz="0" w:space="0" w:color="auto"/>
                        <w:left w:val="none" w:sz="0" w:space="0" w:color="auto"/>
                        <w:bottom w:val="none" w:sz="0" w:space="0" w:color="auto"/>
                        <w:right w:val="none" w:sz="0" w:space="0" w:color="auto"/>
                      </w:divBdr>
                      <w:divsChild>
                        <w:div w:id="14457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750970">
      <w:bodyDiv w:val="1"/>
      <w:marLeft w:val="0"/>
      <w:marRight w:val="0"/>
      <w:marTop w:val="0"/>
      <w:marBottom w:val="0"/>
      <w:divBdr>
        <w:top w:val="none" w:sz="0" w:space="0" w:color="auto"/>
        <w:left w:val="none" w:sz="0" w:space="0" w:color="auto"/>
        <w:bottom w:val="none" w:sz="0" w:space="0" w:color="auto"/>
        <w:right w:val="none" w:sz="0" w:space="0" w:color="auto"/>
      </w:divBdr>
      <w:divsChild>
        <w:div w:id="770509316">
          <w:marLeft w:val="0"/>
          <w:marRight w:val="0"/>
          <w:marTop w:val="0"/>
          <w:marBottom w:val="0"/>
          <w:divBdr>
            <w:top w:val="none" w:sz="0" w:space="0" w:color="auto"/>
            <w:left w:val="none" w:sz="0" w:space="0" w:color="auto"/>
            <w:bottom w:val="none" w:sz="0" w:space="0" w:color="auto"/>
            <w:right w:val="none" w:sz="0" w:space="0" w:color="auto"/>
          </w:divBdr>
          <w:divsChild>
            <w:div w:id="110441577">
              <w:marLeft w:val="0"/>
              <w:marRight w:val="0"/>
              <w:marTop w:val="0"/>
              <w:marBottom w:val="0"/>
              <w:divBdr>
                <w:top w:val="none" w:sz="0" w:space="0" w:color="auto"/>
                <w:left w:val="none" w:sz="0" w:space="0" w:color="auto"/>
                <w:bottom w:val="none" w:sz="0" w:space="0" w:color="auto"/>
                <w:right w:val="none" w:sz="0" w:space="0" w:color="auto"/>
              </w:divBdr>
              <w:divsChild>
                <w:div w:id="419374183">
                  <w:marLeft w:val="0"/>
                  <w:marRight w:val="0"/>
                  <w:marTop w:val="0"/>
                  <w:marBottom w:val="0"/>
                  <w:divBdr>
                    <w:top w:val="none" w:sz="0" w:space="0" w:color="auto"/>
                    <w:left w:val="none" w:sz="0" w:space="0" w:color="auto"/>
                    <w:bottom w:val="none" w:sz="0" w:space="0" w:color="auto"/>
                    <w:right w:val="none" w:sz="0" w:space="0" w:color="auto"/>
                  </w:divBdr>
                  <w:divsChild>
                    <w:div w:id="515923561">
                      <w:marLeft w:val="0"/>
                      <w:marRight w:val="0"/>
                      <w:marTop w:val="0"/>
                      <w:marBottom w:val="0"/>
                      <w:divBdr>
                        <w:top w:val="none" w:sz="0" w:space="0" w:color="auto"/>
                        <w:left w:val="none" w:sz="0" w:space="0" w:color="auto"/>
                        <w:bottom w:val="none" w:sz="0" w:space="0" w:color="auto"/>
                        <w:right w:val="none" w:sz="0" w:space="0" w:color="auto"/>
                      </w:divBdr>
                      <w:divsChild>
                        <w:div w:id="11685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1655</Words>
  <Characters>9106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A LA GERENCIA MUNICIPAL DE URBANISMO</vt:lpstr>
    </vt:vector>
  </TitlesOfParts>
  <Company>Dark</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LA GERENCIA MUNICIPAL DE URBANISMO</dc:title>
  <dc:subject/>
  <dc:creator>usuario</dc:creator>
  <cp:keywords/>
  <cp:lastModifiedBy>Pruebas Seo</cp:lastModifiedBy>
  <cp:revision>2</cp:revision>
  <cp:lastPrinted>2020-05-08T08:25:00Z</cp:lastPrinted>
  <dcterms:created xsi:type="dcterms:W3CDTF">2021-03-08T16:56:00Z</dcterms:created>
  <dcterms:modified xsi:type="dcterms:W3CDTF">2021-03-08T16:56:00Z</dcterms:modified>
</cp:coreProperties>
</file>