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ffffff"/>
          <w:sz w:val="28"/>
          <w:szCs w:val="28"/>
          <w:shd w:fill="999999" w:val="clear"/>
        </w:rPr>
      </w:pPr>
      <w:hyperlink r:id="rId6">
        <w:r w:rsidDel="00000000" w:rsidR="00000000" w:rsidRPr="00000000">
          <w:rPr>
            <w:rFonts w:ascii="Times New Roman" w:cs="Times New Roman" w:eastAsia="Times New Roman" w:hAnsi="Times New Roman"/>
            <w:color w:val="ffffff"/>
            <w:sz w:val="28"/>
            <w:szCs w:val="28"/>
            <w:shd w:fill="999999" w:val="clear"/>
            <w:rtl w:val="0"/>
          </w:rPr>
          <w:t xml:space="preserve">MODELO RECLAMACIÓN OPOSICIONES PSICOTÉCNICO</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AL TRIBUNAL CALIFICADOR CONVOCATORIA ________ PROMOCIÓN _________________</w:t>
      </w:r>
    </w:p>
    <w:p w:rsidR="00000000" w:rsidDel="00000000" w:rsidP="00000000" w:rsidRDefault="00000000" w:rsidRPr="00000000" w14:paraId="00000004">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D/Dña. _____________________, con DNI nº________________, en calidad de participante en el procedimiento selectivo para ingreso en la XXIV Promoción de ________________, y con domicilio a efectos de notificaciones en _________________________, y correo electrónico ______________@_________, por la presente EXPONE: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Que mediante este escrito presenta RECLAMACIÓN frente al Acuerdo del Tribunal Calificador del procedimiento de selección de la ______ Promoción de ______________, convocado por Resolución de ___ de _________ de 20__, de fecha ___ de _______ de 20__, que basa en los siguientes </w:t>
      </w:r>
    </w:p>
    <w:p w:rsidR="00000000" w:rsidDel="00000000" w:rsidP="00000000" w:rsidRDefault="00000000" w:rsidRPr="00000000" w14:paraId="00000009">
      <w:pP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HECHOS: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PRIMERO.- Se ha publicado en el Anexo una calificación con la que el/la reclamante no está de acuerdo y entiende que ha podido darse un error de corrección.</w:t>
      </w:r>
    </w:p>
    <w:p w:rsidR="00000000" w:rsidDel="00000000" w:rsidP="00000000" w:rsidRDefault="00000000" w:rsidRPr="00000000" w14:paraId="0000000D">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w:t>
      </w:r>
    </w:p>
    <w:p w:rsidR="00000000" w:rsidDel="00000000" w:rsidP="00000000" w:rsidRDefault="00000000" w:rsidRPr="00000000" w14:paraId="0000000E">
      <w:pPr>
        <w:rPr>
          <w:rFonts w:ascii="Times New Roman" w:cs="Times New Roman" w:eastAsia="Times New Roman" w:hAnsi="Times New Roman"/>
          <w:i w:val="1"/>
          <w:color w:val="333333"/>
        </w:rPr>
      </w:pPr>
      <w:r w:rsidDel="00000000" w:rsidR="00000000" w:rsidRPr="00000000">
        <w:rPr>
          <w:rFonts w:ascii="Times New Roman" w:cs="Times New Roman" w:eastAsia="Times New Roman" w:hAnsi="Times New Roman"/>
          <w:color w:val="333333"/>
          <w:rtl w:val="0"/>
        </w:rPr>
        <w:t xml:space="preserve">(OPTATIVO) SEGUNDO.- </w:t>
      </w:r>
      <w:r w:rsidDel="00000000" w:rsidR="00000000" w:rsidRPr="00000000">
        <w:rPr>
          <w:rFonts w:ascii="Times New Roman" w:cs="Times New Roman" w:eastAsia="Times New Roman" w:hAnsi="Times New Roman"/>
          <w:i w:val="1"/>
          <w:color w:val="333333"/>
          <w:rtl w:val="0"/>
        </w:rPr>
        <w:t xml:space="preserve">Para la corrección de cada una de los cuatro ejercicios se han aplicado unos umbrales cuyo resultado entiende que no es objetivo, ya que, por ejemplo, con este método las respuestas del aspirante con mayor calificación resulta con menor puntuación que quien ha obtenido menos aciertos. Entiende que para resultar objetivo el procedimiento selectivo se ha de estar a la aplicación directa, lo contrario incumple la base 6.3 de la convocatoria.</w:t>
      </w:r>
    </w:p>
    <w:p w:rsidR="00000000" w:rsidDel="00000000" w:rsidP="00000000" w:rsidRDefault="00000000" w:rsidRPr="00000000" w14:paraId="0000000F">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w:t>
      </w:r>
    </w:p>
    <w:p w:rsidR="00000000" w:rsidDel="00000000" w:rsidP="00000000" w:rsidRDefault="00000000" w:rsidRPr="00000000" w14:paraId="00000010">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Por lo expuesto, con el fin de poder tener elementos suficientes de defensa, SOLICITA</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Que se le revise el examen y se proceda a una nueva corrección.</w:t>
      </w:r>
    </w:p>
    <w:p w:rsidR="00000000" w:rsidDel="00000000" w:rsidP="00000000" w:rsidRDefault="00000000" w:rsidRPr="00000000" w14:paraId="00000013">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Que se le remita el expediente completo en el que consten los criterios que se han seguido para adecuar el tipo de psicotécnico al perfil del aspirante buscado y resultados mínimos considerados adecuados en cada uno de los ejercicios para coincidir con el mencionado perfil.</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Es justicia que solicito, en _______________ a ___ de _____________ de 20___</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Fdo.: 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examen-oposi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